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8329" w14:textId="736EC95B" w:rsidR="00C35115" w:rsidRPr="00396172" w:rsidRDefault="004E57F3">
      <w:pPr>
        <w:widowControl w:val="0"/>
        <w:tabs>
          <w:tab w:val="center" w:pos="4536"/>
          <w:tab w:val="right" w:pos="9781"/>
        </w:tabs>
        <w:snapToGrid/>
        <w:spacing w:after="0"/>
        <w:ind w:right="-58"/>
        <w:jc w:val="left"/>
        <w:rPr>
          <w:rFonts w:ascii="Arial" w:eastAsia="宋体" w:hAnsi="Arial" w:cs="Arial"/>
          <w:b/>
          <w:bCs/>
          <w:szCs w:val="22"/>
          <w:lang w:eastAsia="zh-CN"/>
        </w:rPr>
      </w:pPr>
      <w:bookmarkStart w:id="0" w:name="OLE_LINK3"/>
      <w:bookmarkStart w:id="1" w:name="_Ref133120545"/>
      <w:r w:rsidRPr="004E57F3">
        <w:rPr>
          <w:rFonts w:ascii="Arial" w:hAnsi="Arial" w:cs="Arial"/>
          <w:b/>
          <w:bCs/>
          <w:szCs w:val="18"/>
        </w:rPr>
        <w:t>3GPP TSG RAN WG1 #</w:t>
      </w:r>
      <w:r w:rsidR="007D2BBB" w:rsidRPr="004E57F3">
        <w:rPr>
          <w:rFonts w:ascii="Arial" w:hAnsi="Arial" w:cs="Arial"/>
          <w:b/>
          <w:bCs/>
          <w:szCs w:val="18"/>
        </w:rPr>
        <w:t>1</w:t>
      </w:r>
      <w:r w:rsidR="007D2BBB">
        <w:rPr>
          <w:rFonts w:ascii="Arial" w:eastAsia="宋体" w:hAnsi="Arial" w:cs="Arial" w:hint="eastAsia"/>
          <w:b/>
          <w:bCs/>
          <w:szCs w:val="18"/>
          <w:lang w:eastAsia="zh-CN"/>
        </w:rPr>
        <w:t>23</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9D3979" w:rsidRPr="009D3979">
        <w:rPr>
          <w:rFonts w:ascii="Arial" w:eastAsia="MS Mincho" w:hAnsi="Arial" w:cs="Arial"/>
          <w:b/>
          <w:bCs/>
          <w:szCs w:val="22"/>
        </w:rPr>
        <w:t>R1-</w:t>
      </w:r>
      <w:r w:rsidR="007712B9" w:rsidRPr="007712B9">
        <w:rPr>
          <w:rFonts w:ascii="Arial" w:eastAsia="MS Mincho" w:hAnsi="Arial" w:cs="Arial"/>
          <w:b/>
          <w:bCs/>
          <w:szCs w:val="22"/>
        </w:rPr>
        <w:t>2508932</w:t>
      </w:r>
    </w:p>
    <w:p w14:paraId="3CF4C093" w14:textId="515A9203" w:rsidR="007D2BBB" w:rsidRPr="007712B9" w:rsidRDefault="007D2BBB" w:rsidP="007D2BBB">
      <w:pPr>
        <w:tabs>
          <w:tab w:val="center" w:pos="4536"/>
          <w:tab w:val="right" w:pos="9072"/>
        </w:tabs>
        <w:rPr>
          <w:rFonts w:ascii="Arial" w:hAnsi="Arial" w:cs="Arial"/>
          <w:b/>
          <w:bCs/>
          <w:szCs w:val="18"/>
        </w:rPr>
      </w:pPr>
      <w:r w:rsidRPr="007712B9">
        <w:rPr>
          <w:rFonts w:ascii="Arial" w:hAnsi="Arial" w:cs="Arial"/>
          <w:b/>
          <w:bCs/>
          <w:szCs w:val="18"/>
        </w:rPr>
        <w:t>Dallas, USA, Nov 17th – 21st, 2025</w:t>
      </w:r>
    </w:p>
    <w:p w14:paraId="05FDE8EB" w14:textId="148CA1FE" w:rsidR="00147172" w:rsidRPr="007712B9" w:rsidRDefault="00147172" w:rsidP="00147172">
      <w:pPr>
        <w:tabs>
          <w:tab w:val="center" w:pos="4536"/>
          <w:tab w:val="right" w:pos="9072"/>
        </w:tabs>
        <w:rPr>
          <w:rFonts w:ascii="Arial" w:hAnsi="Arial" w:cs="Arial"/>
          <w:b/>
          <w:bCs/>
          <w:szCs w:val="18"/>
          <w:lang w:val="en-US"/>
        </w:rPr>
      </w:pPr>
    </w:p>
    <w:p w14:paraId="6398CC70" w14:textId="5A844103" w:rsidR="00F129A1" w:rsidRPr="00147172" w:rsidRDefault="00F129A1" w:rsidP="00F129A1">
      <w:pPr>
        <w:spacing w:after="0"/>
        <w:ind w:left="1701" w:hangingChars="706" w:hanging="1701"/>
        <w:rPr>
          <w:rFonts w:ascii="Arial" w:eastAsia="宋体" w:hAnsi="Arial" w:cs="Arial"/>
          <w:b/>
          <w:szCs w:val="24"/>
          <w:lang w:val="en-US" w:eastAsia="zh-CN"/>
        </w:rPr>
      </w:pPr>
      <w:r w:rsidRPr="00F129A1">
        <w:rPr>
          <w:rFonts w:ascii="Arial" w:eastAsia="MS Mincho" w:hAnsi="Arial" w:cs="Arial"/>
          <w:b/>
          <w:szCs w:val="24"/>
          <w:lang w:val="en-US"/>
        </w:rPr>
        <w:t>Agenda Item:</w:t>
      </w:r>
      <w:r w:rsidRPr="00F129A1">
        <w:rPr>
          <w:rFonts w:ascii="Arial" w:eastAsia="MS Mincho" w:hAnsi="Arial" w:cs="Arial"/>
          <w:b/>
          <w:szCs w:val="24"/>
          <w:lang w:val="en-US"/>
        </w:rPr>
        <w:tab/>
      </w:r>
      <w:r w:rsidR="00147172">
        <w:rPr>
          <w:rFonts w:ascii="Arial" w:eastAsia="宋体" w:hAnsi="Arial" w:cs="Arial" w:hint="eastAsia"/>
          <w:b/>
          <w:szCs w:val="24"/>
          <w:lang w:val="en-US" w:eastAsia="zh-CN"/>
        </w:rPr>
        <w:t>11.5</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47290682" w:rsidR="00C35115" w:rsidRPr="008834DA" w:rsidRDefault="00BB7EF1" w:rsidP="002A02CD">
      <w:pPr>
        <w:spacing w:after="0"/>
        <w:ind w:left="1701" w:hangingChars="706" w:hanging="1701"/>
        <w:rPr>
          <w:rFonts w:ascii="Arial" w:eastAsia="宋体" w:hAnsi="Arial" w:cs="Arial"/>
          <w:b/>
          <w:szCs w:val="24"/>
          <w:lang w:val="en-US" w:eastAsia="zh-CN"/>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3761AD" w:rsidRPr="003761AD">
        <w:rPr>
          <w:rFonts w:ascii="Arial" w:eastAsia="MS Mincho" w:hAnsi="Arial" w:cs="Arial"/>
          <w:b/>
          <w:szCs w:val="24"/>
          <w:lang w:val="en-US"/>
        </w:rPr>
        <w:t xml:space="preserve">Discussion on </w:t>
      </w:r>
      <w:r w:rsidR="00147172">
        <w:rPr>
          <w:rFonts w:ascii="Arial" w:eastAsia="宋体" w:hAnsi="Arial" w:cs="Arial" w:hint="eastAsia"/>
          <w:b/>
          <w:szCs w:val="24"/>
          <w:lang w:val="en-US" w:eastAsia="zh-CN"/>
        </w:rPr>
        <w:t>energy efficiency</w:t>
      </w:r>
      <w:r w:rsidR="003761AD" w:rsidRPr="003761AD">
        <w:rPr>
          <w:rFonts w:ascii="Arial" w:eastAsia="MS Mincho" w:hAnsi="Arial" w:cs="Arial"/>
          <w:b/>
          <w:szCs w:val="24"/>
          <w:lang w:val="en-US"/>
        </w:rPr>
        <w:t xml:space="preserve"> </w:t>
      </w:r>
      <w:r w:rsidR="008834DA">
        <w:rPr>
          <w:rFonts w:ascii="Arial" w:eastAsia="宋体" w:hAnsi="Arial" w:cs="Arial" w:hint="eastAsia"/>
          <w:b/>
          <w:szCs w:val="24"/>
          <w:lang w:val="en-US" w:eastAsia="zh-CN"/>
        </w:rPr>
        <w:t>for 6GR</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4B4C6C86" w14:textId="3987942E" w:rsidR="00DC1817" w:rsidRPr="009D3979" w:rsidRDefault="003E74ED" w:rsidP="00453490">
      <w:pPr>
        <w:spacing w:beforeLines="50" w:before="180" w:afterLines="50" w:after="180"/>
        <w:rPr>
          <w:rFonts w:eastAsia="宋体"/>
          <w:lang w:eastAsia="zh-CN"/>
        </w:rPr>
      </w:pPr>
      <w:r>
        <w:rPr>
          <w:rFonts w:eastAsiaTheme="minorEastAsia" w:hint="eastAsia"/>
        </w:rPr>
        <w:t>According to 6G SID</w:t>
      </w:r>
      <w:r w:rsidR="007A3B4C">
        <w:rPr>
          <w:rFonts w:eastAsiaTheme="minorEastAsia" w:hint="eastAsia"/>
        </w:rPr>
        <w:t xml:space="preserve"> [1]</w:t>
      </w:r>
      <w:r>
        <w:rPr>
          <w:rFonts w:eastAsiaTheme="minorEastAsia" w:hint="eastAsia"/>
        </w:rPr>
        <w:t>, on</w:t>
      </w:r>
      <w:r w:rsidR="007A3B4C">
        <w:rPr>
          <w:rFonts w:eastAsiaTheme="minorEastAsia" w:hint="eastAsia"/>
        </w:rPr>
        <w:t xml:space="preserve">e </w:t>
      </w:r>
      <w:r>
        <w:rPr>
          <w:rFonts w:eastAsiaTheme="minorEastAsia" w:hint="eastAsia"/>
        </w:rPr>
        <w:t xml:space="preserve">of the </w:t>
      </w:r>
      <w:r w:rsidR="007A3B4C">
        <w:rPr>
          <w:rFonts w:eastAsiaTheme="minorEastAsia" w:hint="eastAsia"/>
        </w:rPr>
        <w:t>objectives is to achieve energy efficiency and energy saving both for network and device</w:t>
      </w:r>
      <w:r w:rsidR="009D3979">
        <w:rPr>
          <w:rFonts w:eastAsia="宋体" w:hint="eastAsia"/>
          <w:lang w:eastAsia="zh-CN"/>
        </w:rPr>
        <w:t>s</w:t>
      </w:r>
      <w:r w:rsidR="00147172" w:rsidRPr="00653827">
        <w:rPr>
          <w:rFonts w:eastAsia="等线"/>
          <w:lang w:eastAsia="zh-CN"/>
        </w:rPr>
        <w:t xml:space="preserve">. </w:t>
      </w:r>
      <w:r w:rsidR="007C60AA">
        <w:rPr>
          <w:rFonts w:eastAsiaTheme="minorEastAsia" w:hint="eastAsia"/>
        </w:rPr>
        <w:t xml:space="preserve">In this contribution, we provide our views on </w:t>
      </w:r>
      <w:r w:rsidR="007C60AA">
        <w:rPr>
          <w:rFonts w:eastAsiaTheme="minorEastAsia"/>
        </w:rPr>
        <w:t>this</w:t>
      </w:r>
      <w:r w:rsidR="007C60AA">
        <w:rPr>
          <w:rFonts w:eastAsiaTheme="minorEastAsia" w:hint="eastAsia"/>
        </w:rPr>
        <w:t xml:space="preserve"> aspect.</w:t>
      </w:r>
    </w:p>
    <w:p w14:paraId="46CC082E" w14:textId="0EDE8BD8" w:rsidR="0030062A" w:rsidRPr="00F26732" w:rsidRDefault="00147172" w:rsidP="007712B9">
      <w:pPr>
        <w:pStyle w:val="10"/>
        <w:tabs>
          <w:tab w:val="num" w:pos="709"/>
        </w:tabs>
        <w:spacing w:before="180" w:after="180"/>
        <w:ind w:left="567" w:hanging="567"/>
        <w:rPr>
          <w:bCs/>
          <w:lang w:val="en-US"/>
        </w:rPr>
      </w:pPr>
      <w:r>
        <w:rPr>
          <w:rFonts w:eastAsia="宋体" w:hint="eastAsia"/>
          <w:lang w:val="en-US"/>
        </w:rPr>
        <w:t>Discussion</w:t>
      </w:r>
    </w:p>
    <w:p w14:paraId="75719634" w14:textId="6927F75F" w:rsidR="00427B4C" w:rsidRPr="00A92028" w:rsidRDefault="00427B4C" w:rsidP="00427B4C">
      <w:pPr>
        <w:pStyle w:val="20"/>
        <w:spacing w:before="360" w:after="180"/>
        <w:ind w:left="709" w:hanging="709"/>
        <w:rPr>
          <w:rFonts w:eastAsia="宋体"/>
          <w:lang w:val="en-US" w:eastAsia="zh-CN"/>
        </w:rPr>
      </w:pPr>
      <w:r>
        <w:rPr>
          <w:rFonts w:eastAsia="宋体" w:hint="eastAsia"/>
          <w:lang w:val="en-US" w:eastAsia="zh-CN"/>
        </w:rPr>
        <w:t>Technologies</w:t>
      </w:r>
      <w:r w:rsidRPr="00A92028">
        <w:rPr>
          <w:rFonts w:eastAsiaTheme="minorEastAsia" w:hint="eastAsia"/>
          <w:lang w:val="en-US"/>
        </w:rPr>
        <w:t xml:space="preserve"> for </w:t>
      </w:r>
      <w:r>
        <w:rPr>
          <w:rFonts w:eastAsiaTheme="minorEastAsia" w:hint="eastAsia"/>
          <w:lang w:val="en-US"/>
        </w:rPr>
        <w:t>n</w:t>
      </w:r>
      <w:r w:rsidRPr="00A92028">
        <w:rPr>
          <w:rFonts w:eastAsia="宋体" w:hint="eastAsia"/>
          <w:lang w:val="en-US" w:eastAsia="zh-CN"/>
        </w:rPr>
        <w:t>etwork energy saving</w:t>
      </w:r>
    </w:p>
    <w:p w14:paraId="346141CC" w14:textId="0BFBFB37" w:rsidR="004856C1" w:rsidRPr="009D3979" w:rsidRDefault="00D46C43" w:rsidP="009529DB">
      <w:pPr>
        <w:spacing w:beforeLines="50" w:before="180" w:afterLines="50" w:after="180"/>
        <w:rPr>
          <w:rFonts w:eastAsia="宋体"/>
          <w:lang w:val="en-US" w:eastAsia="zh-CN"/>
        </w:rPr>
      </w:pPr>
      <w:r>
        <w:rPr>
          <w:rFonts w:eastAsia="宋体" w:hint="eastAsia"/>
          <w:lang w:val="en-US" w:eastAsia="zh-CN"/>
        </w:rPr>
        <w:t>Technologies</w:t>
      </w:r>
      <w:r w:rsidRPr="00A92028">
        <w:rPr>
          <w:rFonts w:eastAsiaTheme="minorEastAsia" w:hint="eastAsia"/>
          <w:lang w:val="en-US"/>
        </w:rPr>
        <w:t xml:space="preserve"> for </w:t>
      </w:r>
      <w:r>
        <w:rPr>
          <w:rFonts w:eastAsiaTheme="minorEastAsia" w:hint="eastAsia"/>
          <w:lang w:val="en-US"/>
        </w:rPr>
        <w:t>n</w:t>
      </w:r>
      <w:r w:rsidRPr="00A92028">
        <w:rPr>
          <w:rFonts w:eastAsia="宋体" w:hint="eastAsia"/>
          <w:lang w:val="en-US" w:eastAsia="zh-CN"/>
        </w:rPr>
        <w:t>etwork energy saving</w:t>
      </w:r>
      <w:r>
        <w:rPr>
          <w:rFonts w:eastAsia="宋体" w:hint="eastAsia"/>
          <w:lang w:val="en-US" w:eastAsia="zh-CN"/>
        </w:rPr>
        <w:t xml:space="preserve"> can be categorized into </w:t>
      </w:r>
      <w:r>
        <w:rPr>
          <w:rFonts w:eastAsia="宋体"/>
          <w:lang w:val="en-US" w:eastAsia="zh-CN"/>
        </w:rPr>
        <w:t>‘</w:t>
      </w:r>
      <w:r>
        <w:rPr>
          <w:rFonts w:eastAsia="宋体" w:hint="eastAsia"/>
          <w:lang w:val="en-US" w:eastAsia="zh-CN"/>
        </w:rPr>
        <w:t>time-domain</w:t>
      </w:r>
      <w:r w:rsidR="004A7940">
        <w:rPr>
          <w:rFonts w:eastAsia="宋体"/>
          <w:lang w:val="en-US" w:eastAsia="zh-CN"/>
        </w:rPr>
        <w:t xml:space="preserve">’, </w:t>
      </w:r>
      <w:r>
        <w:rPr>
          <w:rFonts w:eastAsia="宋体" w:hint="eastAsia"/>
          <w:lang w:val="en-US" w:eastAsia="zh-CN"/>
        </w:rPr>
        <w:t>frequency domain</w:t>
      </w:r>
      <w:r>
        <w:rPr>
          <w:rFonts w:eastAsia="宋体"/>
          <w:lang w:val="en-US" w:eastAsia="zh-CN"/>
        </w:rPr>
        <w:t>’</w:t>
      </w:r>
      <w:r>
        <w:rPr>
          <w:rFonts w:eastAsia="宋体" w:hint="eastAsia"/>
          <w:lang w:val="en-US" w:eastAsia="zh-CN"/>
        </w:rPr>
        <w:t xml:space="preserve">, </w:t>
      </w:r>
      <w:r>
        <w:rPr>
          <w:rFonts w:eastAsia="宋体"/>
          <w:lang w:val="en-US" w:eastAsia="zh-CN"/>
        </w:rPr>
        <w:t>‘</w:t>
      </w:r>
      <w:r>
        <w:rPr>
          <w:rFonts w:eastAsia="宋体" w:hint="eastAsia"/>
          <w:lang w:val="en-US" w:eastAsia="zh-CN"/>
        </w:rPr>
        <w:t>spatial domain</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power domain</w:t>
      </w:r>
      <w:r>
        <w:rPr>
          <w:rFonts w:eastAsia="宋体"/>
          <w:lang w:val="en-US" w:eastAsia="zh-CN"/>
        </w:rPr>
        <w:t>’</w:t>
      </w:r>
      <w:r w:rsidR="00F26732">
        <w:rPr>
          <w:rFonts w:eastAsia="宋体" w:hint="eastAsia"/>
          <w:lang w:val="en-US" w:eastAsia="zh-CN"/>
        </w:rPr>
        <w:t xml:space="preserve">, as discussed in 5G. Among </w:t>
      </w:r>
      <w:r w:rsidR="004A7940">
        <w:rPr>
          <w:rFonts w:eastAsia="宋体"/>
          <w:lang w:val="en-US" w:eastAsia="zh-CN"/>
        </w:rPr>
        <w:t xml:space="preserve">them, </w:t>
      </w:r>
      <w:r w:rsidR="00F26732">
        <w:rPr>
          <w:rFonts w:eastAsia="宋体" w:hint="eastAsia"/>
          <w:lang w:val="en-US" w:eastAsia="zh-CN"/>
        </w:rPr>
        <w:t>time-</w:t>
      </w:r>
      <w:r w:rsidR="00F26732">
        <w:rPr>
          <w:rFonts w:eastAsia="宋体"/>
          <w:lang w:val="en-US" w:eastAsia="zh-CN"/>
        </w:rPr>
        <w:t>domain</w:t>
      </w:r>
      <w:r w:rsidR="00F26732">
        <w:rPr>
          <w:rFonts w:eastAsia="宋体" w:hint="eastAsia"/>
          <w:lang w:val="en-US" w:eastAsia="zh-CN"/>
        </w:rPr>
        <w:t xml:space="preserve"> techniques could be the most useful to achieve power saving gains, </w:t>
      </w:r>
      <w:r w:rsidR="00F26732">
        <w:rPr>
          <w:rFonts w:eastAsia="宋体"/>
          <w:lang w:val="en-US" w:eastAsia="zh-CN"/>
        </w:rPr>
        <w:t>particularly</w:t>
      </w:r>
      <w:r w:rsidR="00F26732">
        <w:rPr>
          <w:rFonts w:eastAsia="宋体" w:hint="eastAsia"/>
          <w:lang w:val="en-US" w:eastAsia="zh-CN"/>
        </w:rPr>
        <w:t xml:space="preserve"> when the network equipment could be allowed to be switched off.</w:t>
      </w:r>
    </w:p>
    <w:p w14:paraId="67393C4A" w14:textId="4A8CD511" w:rsidR="00F650D5" w:rsidRPr="009529DB" w:rsidRDefault="00F650D5" w:rsidP="009529DB">
      <w:pPr>
        <w:spacing w:beforeLines="50" w:before="180" w:afterLines="50" w:after="180"/>
        <w:rPr>
          <w:rFonts w:eastAsiaTheme="minorEastAsia"/>
          <w:b/>
          <w:bCs/>
          <w:u w:val="single"/>
        </w:rPr>
      </w:pPr>
      <w:r w:rsidRPr="009529DB">
        <w:rPr>
          <w:rFonts w:eastAsiaTheme="minorEastAsia"/>
          <w:b/>
          <w:bCs/>
          <w:u w:val="single"/>
        </w:rPr>
        <w:t xml:space="preserve">Time domain </w:t>
      </w:r>
    </w:p>
    <w:p w14:paraId="109A936C" w14:textId="7FA4C7C2" w:rsidR="004D30A7" w:rsidRPr="00B05E50" w:rsidRDefault="003E3CAC" w:rsidP="009529DB">
      <w:pPr>
        <w:spacing w:beforeLines="50" w:before="180" w:afterLines="50" w:after="180"/>
        <w:rPr>
          <w:rFonts w:eastAsiaTheme="minorEastAsia"/>
        </w:rPr>
      </w:pPr>
      <w:r w:rsidRPr="009529DB">
        <w:rPr>
          <w:rFonts w:eastAsiaTheme="minorEastAsia"/>
        </w:rPr>
        <w:t>5G</w:t>
      </w:r>
      <w:r w:rsidR="00C5418B">
        <w:rPr>
          <w:rFonts w:eastAsiaTheme="minorEastAsia" w:hint="eastAsia"/>
        </w:rPr>
        <w:t xml:space="preserve"> adopted the following</w:t>
      </w:r>
      <w:r w:rsidR="006D35E3" w:rsidRPr="00B05E50">
        <w:rPr>
          <w:rFonts w:eastAsiaTheme="minorEastAsia"/>
        </w:rPr>
        <w:t xml:space="preserve"> design </w:t>
      </w:r>
      <w:r w:rsidR="006A135C" w:rsidRPr="00B05E50">
        <w:rPr>
          <w:rFonts w:eastAsiaTheme="minorEastAsia"/>
        </w:rPr>
        <w:t>concept</w:t>
      </w:r>
      <w:r w:rsidR="00440C61">
        <w:rPr>
          <w:rFonts w:eastAsiaTheme="minorEastAsia" w:hint="eastAsia"/>
        </w:rPr>
        <w:t>s</w:t>
      </w:r>
      <w:r w:rsidR="006A135C" w:rsidRPr="00B05E50">
        <w:rPr>
          <w:rFonts w:eastAsiaTheme="minorEastAsia"/>
        </w:rPr>
        <w:t xml:space="preserve"> </w:t>
      </w:r>
      <w:r w:rsidR="00C5418B">
        <w:rPr>
          <w:rFonts w:eastAsiaTheme="minorEastAsia" w:hint="eastAsia"/>
        </w:rPr>
        <w:t xml:space="preserve">so that </w:t>
      </w:r>
      <w:r w:rsidR="00C5418B" w:rsidRPr="009B54C7">
        <w:rPr>
          <w:rFonts w:eastAsiaTheme="minorEastAsia" w:hint="eastAsia"/>
        </w:rPr>
        <w:t xml:space="preserve">the network can have the </w:t>
      </w:r>
      <w:r w:rsidR="00C5418B" w:rsidRPr="009B54C7">
        <w:rPr>
          <w:rFonts w:eastAsiaTheme="minorEastAsia"/>
        </w:rPr>
        <w:t>opportunity</w:t>
      </w:r>
      <w:r w:rsidR="00C5418B" w:rsidRPr="009B54C7">
        <w:rPr>
          <w:rFonts w:eastAsiaTheme="minorEastAsia" w:hint="eastAsia"/>
        </w:rPr>
        <w:t xml:space="preserve"> to enter into sleep mode to reduce energy </w:t>
      </w:r>
      <w:r w:rsidR="00C5418B" w:rsidRPr="009B54C7">
        <w:rPr>
          <w:rFonts w:eastAsiaTheme="minorEastAsia"/>
        </w:rPr>
        <w:t>consumption</w:t>
      </w:r>
      <w:r w:rsidR="00C5418B" w:rsidRPr="009B54C7">
        <w:rPr>
          <w:rFonts w:eastAsiaTheme="minorEastAsia" w:hint="eastAsia"/>
        </w:rPr>
        <w:t>.</w:t>
      </w:r>
    </w:p>
    <w:p w14:paraId="3D28E1E0" w14:textId="5B70FDE1" w:rsidR="00172A4A" w:rsidRPr="00B05E50" w:rsidRDefault="006A135C" w:rsidP="00797B78">
      <w:pPr>
        <w:pStyle w:val="a"/>
        <w:numPr>
          <w:ilvl w:val="0"/>
          <w:numId w:val="17"/>
        </w:numPr>
        <w:spacing w:beforeLines="50" w:before="180" w:afterLines="50" w:after="180"/>
        <w:rPr>
          <w:rFonts w:eastAsiaTheme="minorEastAsia"/>
        </w:rPr>
      </w:pPr>
      <w:r w:rsidRPr="00B05E50">
        <w:rPr>
          <w:rFonts w:eastAsiaTheme="minorEastAsia"/>
        </w:rPr>
        <w:t>Adapt the</w:t>
      </w:r>
      <w:r w:rsidR="00A83221" w:rsidRPr="00B05E50">
        <w:rPr>
          <w:rFonts w:eastAsiaTheme="minorEastAsia"/>
        </w:rPr>
        <w:t xml:space="preserve"> </w:t>
      </w:r>
      <w:r w:rsidR="00AC635E" w:rsidRPr="00B05E50">
        <w:rPr>
          <w:rFonts w:eastAsiaTheme="minorEastAsia"/>
        </w:rPr>
        <w:t>transmission/reception</w:t>
      </w:r>
      <w:r w:rsidR="00A83221" w:rsidRPr="00B05E50">
        <w:rPr>
          <w:rFonts w:eastAsiaTheme="minorEastAsia"/>
        </w:rPr>
        <w:t xml:space="preserve"> of</w:t>
      </w:r>
      <w:r w:rsidR="009D2665" w:rsidRPr="00B05E50">
        <w:rPr>
          <w:rFonts w:eastAsiaTheme="minorEastAsia"/>
        </w:rPr>
        <w:t xml:space="preserve"> UE specific channels/signals and cell common channels/signals</w:t>
      </w:r>
      <w:r w:rsidR="00A83221" w:rsidRPr="00B05E50">
        <w:rPr>
          <w:rFonts w:eastAsiaTheme="minorEastAsia"/>
        </w:rPr>
        <w:t xml:space="preserve"> </w:t>
      </w:r>
      <w:r w:rsidRPr="00B05E50">
        <w:rPr>
          <w:rFonts w:eastAsiaTheme="minorEastAsia"/>
        </w:rPr>
        <w:t xml:space="preserve">to make them </w:t>
      </w:r>
      <w:r w:rsidR="00A83221" w:rsidRPr="00B05E50">
        <w:rPr>
          <w:rFonts w:eastAsiaTheme="minorEastAsia"/>
        </w:rPr>
        <w:t xml:space="preserve">more </w:t>
      </w:r>
      <w:r w:rsidR="000F537F" w:rsidRPr="00B05E50">
        <w:rPr>
          <w:rFonts w:eastAsiaTheme="minorEastAsia"/>
        </w:rPr>
        <w:t>concentrated</w:t>
      </w:r>
      <w:r w:rsidR="009D2665" w:rsidRPr="00B05E50">
        <w:rPr>
          <w:rFonts w:eastAsiaTheme="minorEastAsia"/>
        </w:rPr>
        <w:t xml:space="preserve"> in time domain</w:t>
      </w:r>
    </w:p>
    <w:p w14:paraId="39EC0DB7" w14:textId="78B7040E" w:rsidR="009D2665" w:rsidRPr="00B05E50" w:rsidRDefault="000F537F" w:rsidP="00797B78">
      <w:pPr>
        <w:pStyle w:val="a"/>
        <w:numPr>
          <w:ilvl w:val="0"/>
          <w:numId w:val="17"/>
        </w:numPr>
        <w:spacing w:beforeLines="50" w:before="180" w:afterLines="50" w:after="180"/>
        <w:rPr>
          <w:rFonts w:eastAsiaTheme="minorEastAsia"/>
        </w:rPr>
      </w:pPr>
      <w:r w:rsidRPr="00B05E50">
        <w:rPr>
          <w:rFonts w:eastAsiaTheme="minorEastAsia"/>
        </w:rPr>
        <w:t xml:space="preserve">Enable </w:t>
      </w:r>
      <w:r w:rsidR="00241856" w:rsidRPr="00B05E50">
        <w:rPr>
          <w:rFonts w:eastAsiaTheme="minorEastAsia"/>
        </w:rPr>
        <w:t>on-demand transmission of cell common channels/signals</w:t>
      </w:r>
      <w:r w:rsidRPr="00B05E50">
        <w:rPr>
          <w:rFonts w:eastAsiaTheme="minorEastAsia"/>
        </w:rPr>
        <w:t xml:space="preserve"> </w:t>
      </w:r>
    </w:p>
    <w:p w14:paraId="37BF75F6" w14:textId="35882308" w:rsidR="002346DD" w:rsidRPr="00C5418B" w:rsidRDefault="00A54C6F" w:rsidP="008D7E04">
      <w:pPr>
        <w:spacing w:beforeLines="50" w:before="180" w:afterLines="50" w:after="180"/>
        <w:rPr>
          <w:rFonts w:eastAsiaTheme="minorEastAsia"/>
        </w:rPr>
      </w:pPr>
      <w:r>
        <w:rPr>
          <w:rFonts w:eastAsiaTheme="minorEastAsia" w:hint="eastAsia"/>
        </w:rPr>
        <w:t>For 6G, t</w:t>
      </w:r>
      <w:r w:rsidR="008F180E" w:rsidRPr="00B05E50">
        <w:rPr>
          <w:rFonts w:eastAsiaTheme="minorEastAsia"/>
        </w:rPr>
        <w:t>h</w:t>
      </w:r>
      <w:r w:rsidR="008F180E">
        <w:rPr>
          <w:rFonts w:eastAsiaTheme="minorEastAsia" w:hint="eastAsia"/>
        </w:rPr>
        <w:t>e</w:t>
      </w:r>
      <w:r w:rsidR="008F180E" w:rsidRPr="00B05E50">
        <w:rPr>
          <w:rFonts w:eastAsiaTheme="minorEastAsia"/>
        </w:rPr>
        <w:t xml:space="preserve"> </w:t>
      </w:r>
      <w:r>
        <w:rPr>
          <w:rFonts w:eastAsiaTheme="minorEastAsia" w:hint="eastAsia"/>
        </w:rPr>
        <w:t xml:space="preserve">above </w:t>
      </w:r>
      <w:r w:rsidR="008F180E" w:rsidRPr="00B05E50">
        <w:rPr>
          <w:rFonts w:eastAsiaTheme="minorEastAsia"/>
        </w:rPr>
        <w:t xml:space="preserve">design concept </w:t>
      </w:r>
      <w:r w:rsidR="008F180E">
        <w:rPr>
          <w:rFonts w:eastAsiaTheme="minorEastAsia" w:hint="eastAsia"/>
        </w:rPr>
        <w:t xml:space="preserve">regarding UE specific channels/signals </w:t>
      </w:r>
      <w:r w:rsidR="008F180E" w:rsidRPr="00B05E50">
        <w:rPr>
          <w:rFonts w:eastAsiaTheme="minorEastAsia"/>
        </w:rPr>
        <w:t xml:space="preserve">can be </w:t>
      </w:r>
      <w:r>
        <w:rPr>
          <w:rFonts w:eastAsiaTheme="minorEastAsia" w:hint="eastAsia"/>
        </w:rPr>
        <w:t>considered</w:t>
      </w:r>
      <w:r w:rsidR="008F180E" w:rsidRPr="00B05E50">
        <w:rPr>
          <w:rFonts w:eastAsiaTheme="minorEastAsia"/>
        </w:rPr>
        <w:t>.</w:t>
      </w:r>
      <w:r>
        <w:rPr>
          <w:rFonts w:eastAsiaTheme="minorEastAsia" w:hint="eastAsia"/>
        </w:rPr>
        <w:t xml:space="preserve"> </w:t>
      </w:r>
      <w:r w:rsidR="00544968">
        <w:rPr>
          <w:rFonts w:eastAsiaTheme="minorEastAsia" w:hint="eastAsia"/>
        </w:rPr>
        <w:t>As for</w:t>
      </w:r>
      <w:r>
        <w:rPr>
          <w:rFonts w:eastAsiaTheme="minorEastAsia" w:hint="eastAsia"/>
        </w:rPr>
        <w:t xml:space="preserve"> cell common channels/</w:t>
      </w:r>
      <w:r>
        <w:rPr>
          <w:rFonts w:eastAsiaTheme="minorEastAsia"/>
        </w:rPr>
        <w:t>signals</w:t>
      </w:r>
      <w:r>
        <w:rPr>
          <w:rFonts w:eastAsiaTheme="minorEastAsia" w:hint="eastAsia"/>
        </w:rPr>
        <w:t>, i</w:t>
      </w:r>
      <w:r w:rsidR="002346DD">
        <w:rPr>
          <w:rFonts w:eastAsiaTheme="minorEastAsia" w:hint="eastAsia"/>
        </w:rPr>
        <w:t>t is noteworthy that adaptation</w:t>
      </w:r>
      <w:r w:rsidR="00285D9F">
        <w:rPr>
          <w:rFonts w:eastAsiaTheme="minorEastAsia" w:hint="eastAsia"/>
        </w:rPr>
        <w:t xml:space="preserve"> </w:t>
      </w:r>
      <w:r w:rsidR="00440C61">
        <w:rPr>
          <w:rFonts w:eastAsiaTheme="minorEastAsia" w:hint="eastAsia"/>
        </w:rPr>
        <w:t xml:space="preserve">of transmission </w:t>
      </w:r>
      <w:r w:rsidR="00C5418B">
        <w:rPr>
          <w:rFonts w:eastAsiaTheme="minorEastAsia" w:hint="eastAsia"/>
        </w:rPr>
        <w:t xml:space="preserve">can be </w:t>
      </w:r>
      <w:r w:rsidR="00C5418B">
        <w:rPr>
          <w:rFonts w:eastAsiaTheme="minorEastAsia"/>
        </w:rPr>
        <w:t>achieved</w:t>
      </w:r>
      <w:r w:rsidR="00C5418B">
        <w:rPr>
          <w:rFonts w:eastAsiaTheme="minorEastAsia" w:hint="eastAsia"/>
        </w:rPr>
        <w:t xml:space="preserve"> </w:t>
      </w:r>
      <w:r w:rsidR="008D7E04">
        <w:rPr>
          <w:rFonts w:eastAsiaTheme="minorEastAsia" w:hint="eastAsia"/>
        </w:rPr>
        <w:t xml:space="preserve">through on-demand transmission. Given that 6G </w:t>
      </w:r>
      <w:r w:rsidR="00CF35EE">
        <w:rPr>
          <w:rFonts w:eastAsiaTheme="minorEastAsia" w:hint="eastAsia"/>
        </w:rPr>
        <w:t>aims</w:t>
      </w:r>
      <w:r w:rsidR="008D7E04">
        <w:rPr>
          <w:rFonts w:eastAsiaTheme="minorEastAsia" w:hint="eastAsia"/>
        </w:rPr>
        <w:t xml:space="preserve"> to </w:t>
      </w:r>
      <w:r w:rsidR="008D7E04" w:rsidRPr="008D7E04">
        <w:rPr>
          <w:rFonts w:eastAsiaTheme="minorEastAsia"/>
        </w:rPr>
        <w:t xml:space="preserve">avoid multiple options for the same functionality, </w:t>
      </w:r>
      <w:r w:rsidR="001B0AAE">
        <w:rPr>
          <w:rFonts w:eastAsiaTheme="minorEastAsia" w:hint="eastAsia"/>
        </w:rPr>
        <w:t xml:space="preserve">the </w:t>
      </w:r>
      <w:r w:rsidR="00CF35EE">
        <w:rPr>
          <w:rFonts w:eastAsiaTheme="minorEastAsia" w:hint="eastAsia"/>
        </w:rPr>
        <w:t xml:space="preserve">initial </w:t>
      </w:r>
      <w:r w:rsidR="001B0AAE">
        <w:rPr>
          <w:rFonts w:eastAsiaTheme="minorEastAsia" w:hint="eastAsia"/>
        </w:rPr>
        <w:t xml:space="preserve">focus can be on </w:t>
      </w:r>
      <w:r w:rsidR="008D7E04" w:rsidRPr="008D7E04">
        <w:rPr>
          <w:rFonts w:eastAsiaTheme="minorEastAsia"/>
        </w:rPr>
        <w:t>on-demand transmission.</w:t>
      </w:r>
    </w:p>
    <w:p w14:paraId="2DEFC8CB" w14:textId="0AA79EBC" w:rsidR="00AD2FC8" w:rsidRPr="003F3886" w:rsidRDefault="00AD2FC8" w:rsidP="00030EAA">
      <w:pPr>
        <w:spacing w:beforeLines="50" w:before="180" w:after="0"/>
        <w:rPr>
          <w:rFonts w:eastAsiaTheme="minorEastAsia"/>
          <w:b/>
          <w:bCs/>
        </w:rPr>
      </w:pPr>
      <w:r w:rsidRPr="003F3886">
        <w:rPr>
          <w:rFonts w:eastAsiaTheme="minorEastAsia"/>
          <w:b/>
          <w:bCs/>
        </w:rPr>
        <w:t xml:space="preserve">Proposal </w:t>
      </w:r>
      <w:r w:rsidR="007D2BBB">
        <w:rPr>
          <w:rFonts w:eastAsia="宋体" w:hint="eastAsia"/>
          <w:b/>
          <w:bCs/>
          <w:lang w:eastAsia="zh-CN"/>
        </w:rPr>
        <w:t>1</w:t>
      </w:r>
      <w:r w:rsidR="00450A18">
        <w:rPr>
          <w:rFonts w:eastAsiaTheme="minorEastAsia" w:hint="eastAsia"/>
          <w:b/>
          <w:bCs/>
        </w:rPr>
        <w:t>:</w:t>
      </w:r>
      <w:r w:rsidRPr="003F3886">
        <w:rPr>
          <w:rFonts w:eastAsiaTheme="minorEastAsia"/>
          <w:b/>
          <w:bCs/>
        </w:rPr>
        <w:t xml:space="preserve"> For </w:t>
      </w:r>
      <w:r w:rsidR="001F2166" w:rsidRPr="003F3886">
        <w:rPr>
          <w:rFonts w:eastAsiaTheme="minorEastAsia"/>
          <w:b/>
          <w:bCs/>
        </w:rPr>
        <w:t>6G, to achieve</w:t>
      </w:r>
      <w:r w:rsidRPr="003F3886">
        <w:rPr>
          <w:rFonts w:eastAsiaTheme="minorEastAsia"/>
          <w:b/>
          <w:bCs/>
        </w:rPr>
        <w:t xml:space="preserve"> NW energy saving </w:t>
      </w:r>
      <w:r w:rsidR="0007518B" w:rsidRPr="003F3886">
        <w:rPr>
          <w:rFonts w:eastAsiaTheme="minorEastAsia"/>
          <w:b/>
          <w:bCs/>
        </w:rPr>
        <w:t>in time domain</w:t>
      </w:r>
      <w:r w:rsidRPr="003F3886">
        <w:rPr>
          <w:rFonts w:eastAsiaTheme="minorEastAsia"/>
          <w:b/>
          <w:bCs/>
        </w:rPr>
        <w:t>, the following design concept of 5G can be considered as a starting point</w:t>
      </w:r>
      <w:r w:rsidR="00FC6504" w:rsidRPr="003F3886">
        <w:rPr>
          <w:rFonts w:eastAsiaTheme="minorEastAsia"/>
          <w:b/>
          <w:bCs/>
        </w:rPr>
        <w:t>:</w:t>
      </w:r>
    </w:p>
    <w:p w14:paraId="4E77D11F" w14:textId="363C494B" w:rsidR="001F2166" w:rsidRPr="00BE319B" w:rsidRDefault="001F2166" w:rsidP="00797B78">
      <w:pPr>
        <w:pStyle w:val="a"/>
        <w:numPr>
          <w:ilvl w:val="0"/>
          <w:numId w:val="16"/>
        </w:numPr>
        <w:spacing w:after="0"/>
        <w:rPr>
          <w:rFonts w:eastAsia="宋体"/>
          <w:b/>
          <w:bCs/>
          <w:lang w:val="en-US" w:eastAsia="zh-CN"/>
        </w:rPr>
      </w:pPr>
      <w:r w:rsidRPr="00BE319B">
        <w:rPr>
          <w:rFonts w:eastAsia="宋体"/>
          <w:b/>
          <w:bCs/>
          <w:lang w:val="en-US" w:eastAsia="zh-CN"/>
        </w:rPr>
        <w:t>Adapt</w:t>
      </w:r>
      <w:r w:rsidR="00DB07CA" w:rsidRPr="00BE319B">
        <w:rPr>
          <w:rFonts w:eastAsia="宋体"/>
          <w:b/>
          <w:bCs/>
          <w:lang w:val="en-US" w:eastAsia="zh-CN"/>
        </w:rPr>
        <w:t>ation of</w:t>
      </w:r>
      <w:r w:rsidRPr="00BE319B">
        <w:rPr>
          <w:rFonts w:eastAsia="宋体"/>
          <w:b/>
          <w:bCs/>
          <w:lang w:val="en-US" w:eastAsia="zh-CN"/>
        </w:rPr>
        <w:t xml:space="preserve"> the transmission/reception </w:t>
      </w:r>
      <w:r w:rsidR="00DB07CA" w:rsidRPr="00BE319B">
        <w:rPr>
          <w:rFonts w:eastAsia="宋体"/>
          <w:b/>
          <w:bCs/>
          <w:lang w:val="en-US" w:eastAsia="zh-CN"/>
        </w:rPr>
        <w:t xml:space="preserve">for </w:t>
      </w:r>
      <w:r w:rsidRPr="00BE319B">
        <w:rPr>
          <w:rFonts w:eastAsia="宋体"/>
          <w:b/>
          <w:bCs/>
          <w:lang w:val="en-US" w:eastAsia="zh-CN"/>
        </w:rPr>
        <w:t>UE specific channels/signals</w:t>
      </w:r>
    </w:p>
    <w:p w14:paraId="60923AE9" w14:textId="67830BE8" w:rsidR="00EF7CDE" w:rsidRDefault="005E46A1" w:rsidP="00453490">
      <w:pPr>
        <w:pStyle w:val="a"/>
        <w:numPr>
          <w:ilvl w:val="0"/>
          <w:numId w:val="16"/>
        </w:numPr>
        <w:spacing w:after="0"/>
        <w:rPr>
          <w:rFonts w:eastAsia="宋体"/>
          <w:b/>
          <w:bCs/>
          <w:lang w:val="en-US" w:eastAsia="zh-CN"/>
        </w:rPr>
      </w:pPr>
      <w:r w:rsidRPr="00BE319B">
        <w:rPr>
          <w:rFonts w:eastAsia="宋体"/>
          <w:b/>
          <w:bCs/>
          <w:lang w:val="en-US" w:eastAsia="zh-CN"/>
        </w:rPr>
        <w:t>O</w:t>
      </w:r>
      <w:r w:rsidR="001F2166" w:rsidRPr="00BE319B">
        <w:rPr>
          <w:rFonts w:eastAsia="宋体"/>
          <w:b/>
          <w:bCs/>
          <w:lang w:val="en-US" w:eastAsia="zh-CN"/>
        </w:rPr>
        <w:t>n-demand transmission of cell common channels/signals</w:t>
      </w:r>
    </w:p>
    <w:p w14:paraId="255586BD" w14:textId="77777777" w:rsidR="005C3BF9" w:rsidRPr="00453490" w:rsidRDefault="005C3BF9" w:rsidP="00453490">
      <w:pPr>
        <w:spacing w:after="0"/>
        <w:rPr>
          <w:rFonts w:eastAsia="宋体"/>
          <w:b/>
          <w:bCs/>
          <w:lang w:val="en-US" w:eastAsia="zh-CN"/>
        </w:rPr>
      </w:pPr>
    </w:p>
    <w:p w14:paraId="7BF303FF" w14:textId="52458519" w:rsidR="001A5B75" w:rsidRPr="00651D33" w:rsidRDefault="00B0433D" w:rsidP="00584460">
      <w:pPr>
        <w:rPr>
          <w:rFonts w:eastAsiaTheme="minorEastAsia"/>
          <w:szCs w:val="24"/>
        </w:rPr>
      </w:pPr>
      <w:r>
        <w:rPr>
          <w:rFonts w:eastAsiaTheme="minorEastAsia" w:hint="eastAsia"/>
          <w:lang w:val="en-US"/>
        </w:rPr>
        <w:t>O</w:t>
      </w:r>
      <w:r w:rsidR="001C4B66">
        <w:rPr>
          <w:rFonts w:eastAsiaTheme="minorEastAsia" w:hint="eastAsia"/>
          <w:lang w:val="en-US"/>
        </w:rPr>
        <w:t xml:space="preserve">n-demand transmission of </w:t>
      </w:r>
      <w:r w:rsidR="00DB07CA">
        <w:rPr>
          <w:rFonts w:eastAsiaTheme="minorEastAsia" w:hint="eastAsia"/>
          <w:lang w:val="en-US"/>
        </w:rPr>
        <w:t xml:space="preserve">cell </w:t>
      </w:r>
      <w:r w:rsidR="00E957F7">
        <w:rPr>
          <w:rFonts w:eastAsia="宋体" w:hint="eastAsia"/>
          <w:lang w:val="en-US" w:eastAsia="zh-CN"/>
        </w:rPr>
        <w:t>common channel</w:t>
      </w:r>
      <w:r w:rsidR="00DB07CA">
        <w:rPr>
          <w:rFonts w:eastAsiaTheme="minorEastAsia" w:hint="eastAsia"/>
          <w:lang w:val="en-US"/>
        </w:rPr>
        <w:t>s</w:t>
      </w:r>
      <w:r w:rsidR="00E957F7">
        <w:rPr>
          <w:rFonts w:eastAsiaTheme="minorEastAsia" w:hint="eastAsia"/>
          <w:lang w:val="en-US"/>
        </w:rPr>
        <w:t>/</w:t>
      </w:r>
      <w:r w:rsidR="001C4B66">
        <w:rPr>
          <w:rFonts w:eastAsiaTheme="minorEastAsia" w:hint="eastAsia"/>
          <w:lang w:val="en-US"/>
        </w:rPr>
        <w:t>signal</w:t>
      </w:r>
      <w:r w:rsidR="00DB07CA">
        <w:rPr>
          <w:rFonts w:eastAsiaTheme="minorEastAsia" w:hint="eastAsia"/>
          <w:lang w:val="en-US"/>
        </w:rPr>
        <w:t>s</w:t>
      </w:r>
      <w:r w:rsidR="005C1EE9">
        <w:rPr>
          <w:rFonts w:eastAsiaTheme="minorEastAsia" w:hint="eastAsia"/>
          <w:lang w:val="en-US"/>
        </w:rPr>
        <w:t xml:space="preserve"> can </w:t>
      </w:r>
      <w:r w:rsidR="00DB07CA">
        <w:rPr>
          <w:rFonts w:eastAsiaTheme="minorEastAsia"/>
          <w:lang w:val="en-US"/>
        </w:rPr>
        <w:t>achieve</w:t>
      </w:r>
      <w:r w:rsidR="00DB07CA">
        <w:rPr>
          <w:rFonts w:eastAsiaTheme="minorEastAsia" w:hint="eastAsia"/>
          <w:lang w:val="en-US"/>
        </w:rPr>
        <w:t xml:space="preserve"> significant energy saving gain </w:t>
      </w:r>
      <w:r w:rsidR="00FF2ABA">
        <w:rPr>
          <w:rFonts w:eastAsiaTheme="minorEastAsia" w:hint="eastAsia"/>
          <w:lang w:val="en-US"/>
        </w:rPr>
        <w:t>under</w:t>
      </w:r>
      <w:r w:rsidR="00DB07CA">
        <w:rPr>
          <w:rFonts w:eastAsiaTheme="minorEastAsia" w:hint="eastAsia"/>
          <w:lang w:val="en-US"/>
        </w:rPr>
        <w:t xml:space="preserve"> conditions of low to zero traffic load. </w:t>
      </w:r>
      <w:r>
        <w:rPr>
          <w:rFonts w:eastAsiaTheme="minorEastAsia" w:hint="eastAsia"/>
          <w:lang w:val="en-US"/>
        </w:rPr>
        <w:t>However,</w:t>
      </w:r>
      <w:r w:rsidR="004F1D98">
        <w:rPr>
          <w:rFonts w:eastAsiaTheme="minorEastAsia" w:hint="eastAsia"/>
          <w:lang w:val="en-US"/>
        </w:rPr>
        <w:t xml:space="preserve"> </w:t>
      </w:r>
      <w:r w:rsidR="0059019A">
        <w:rPr>
          <w:rFonts w:eastAsiaTheme="minorEastAsia" w:hint="eastAsia"/>
          <w:lang w:val="en-US"/>
        </w:rPr>
        <w:t xml:space="preserve">the </w:t>
      </w:r>
      <w:r>
        <w:rPr>
          <w:rFonts w:eastAsia="宋体" w:hint="eastAsia"/>
          <w:lang w:val="en-US" w:eastAsia="zh-CN"/>
        </w:rPr>
        <w:t>applicable scenarios</w:t>
      </w:r>
      <w:r w:rsidR="0059019A">
        <w:rPr>
          <w:rFonts w:eastAsiaTheme="minorEastAsia" w:hint="eastAsia"/>
          <w:lang w:val="en-US"/>
        </w:rPr>
        <w:t xml:space="preserve"> for the features employed in</w:t>
      </w:r>
      <w:r w:rsidR="004F1D98">
        <w:rPr>
          <w:rFonts w:eastAsiaTheme="minorEastAsia" w:hint="eastAsia"/>
          <w:lang w:val="en-US"/>
        </w:rPr>
        <w:t xml:space="preserve"> 5G</w:t>
      </w:r>
      <w:r w:rsidR="0059019A">
        <w:rPr>
          <w:rFonts w:eastAsiaTheme="minorEastAsia" w:hint="eastAsia"/>
          <w:lang w:val="en-US"/>
        </w:rPr>
        <w:t xml:space="preserve"> are limited</w:t>
      </w:r>
      <w:r w:rsidR="00750717">
        <w:rPr>
          <w:rFonts w:eastAsiaTheme="minorEastAsia" w:hint="eastAsia"/>
          <w:lang w:val="en-US"/>
        </w:rPr>
        <w:t xml:space="preserve">, which </w:t>
      </w:r>
      <w:r w:rsidR="008873BA">
        <w:rPr>
          <w:rFonts w:eastAsiaTheme="minorEastAsia" w:hint="eastAsia"/>
          <w:lang w:val="en-US"/>
        </w:rPr>
        <w:t>restricts the potential for power saving</w:t>
      </w:r>
      <w:r w:rsidR="004A6451">
        <w:rPr>
          <w:rFonts w:eastAsia="宋体" w:hint="eastAsia"/>
          <w:lang w:val="en-US" w:eastAsia="zh-CN"/>
        </w:rPr>
        <w:t>.</w:t>
      </w:r>
      <w:r w:rsidR="004A6451" w:rsidRPr="004A6451">
        <w:rPr>
          <w:rFonts w:eastAsia="宋体" w:hint="eastAsia"/>
          <w:lang w:val="en-US" w:eastAsia="zh-CN"/>
        </w:rPr>
        <w:t xml:space="preserve"> </w:t>
      </w:r>
      <w:r w:rsidR="004A6451" w:rsidRPr="007640FC">
        <w:rPr>
          <w:rFonts w:eastAsia="宋体" w:hint="eastAsia"/>
          <w:lang w:val="en-US" w:eastAsia="zh-CN"/>
        </w:rPr>
        <w:t xml:space="preserve">For instance, on-demand SSB </w:t>
      </w:r>
      <w:r w:rsidR="000D6DB7">
        <w:rPr>
          <w:rFonts w:eastAsiaTheme="minorEastAsia" w:hint="eastAsia"/>
          <w:lang w:val="en-US"/>
        </w:rPr>
        <w:t>is</w:t>
      </w:r>
      <w:r w:rsidR="004A6451" w:rsidRPr="007640FC">
        <w:rPr>
          <w:rFonts w:eastAsia="宋体" w:hint="eastAsia"/>
          <w:lang w:val="en-US" w:eastAsia="zh-CN"/>
        </w:rPr>
        <w:t xml:space="preserve"> </w:t>
      </w:r>
      <w:r w:rsidR="000D6DB7">
        <w:rPr>
          <w:rFonts w:eastAsiaTheme="minorEastAsia" w:hint="eastAsia"/>
          <w:lang w:val="en-US"/>
        </w:rPr>
        <w:t>restricted</w:t>
      </w:r>
      <w:r w:rsidR="000D6DB7" w:rsidRPr="007640FC">
        <w:rPr>
          <w:rFonts w:eastAsia="宋体" w:hint="eastAsia"/>
          <w:lang w:val="en-US" w:eastAsia="zh-CN"/>
        </w:rPr>
        <w:t xml:space="preserve"> </w:t>
      </w:r>
      <w:r w:rsidR="004A6451" w:rsidRPr="007640FC">
        <w:rPr>
          <w:rFonts w:eastAsia="宋体" w:hint="eastAsia"/>
          <w:lang w:val="en-US" w:eastAsia="zh-CN"/>
        </w:rPr>
        <w:t xml:space="preserve">to </w:t>
      </w:r>
      <w:proofErr w:type="spellStart"/>
      <w:r w:rsidR="004A6451" w:rsidRPr="007640FC">
        <w:rPr>
          <w:rFonts w:eastAsia="宋体" w:hint="eastAsia"/>
          <w:lang w:val="en-US" w:eastAsia="zh-CN"/>
        </w:rPr>
        <w:t>SCells</w:t>
      </w:r>
      <w:proofErr w:type="spellEnd"/>
      <w:r w:rsidR="004A6451" w:rsidRPr="007640FC">
        <w:rPr>
          <w:rFonts w:eastAsia="宋体" w:hint="eastAsia"/>
          <w:lang w:val="en-US" w:eastAsia="zh-CN"/>
        </w:rPr>
        <w:t xml:space="preserve">. </w:t>
      </w:r>
      <w:r w:rsidR="008873BA">
        <w:rPr>
          <w:rFonts w:eastAsiaTheme="minorEastAsia" w:hint="eastAsia"/>
          <w:lang w:val="en-US"/>
        </w:rPr>
        <w:t xml:space="preserve">In the case where </w:t>
      </w:r>
      <w:r w:rsidR="004A6451" w:rsidRPr="007640FC">
        <w:rPr>
          <w:rFonts w:eastAsia="宋体"/>
          <w:lang w:val="en-US" w:eastAsia="zh-CN"/>
        </w:rPr>
        <w:t xml:space="preserve">a cell used as an </w:t>
      </w:r>
      <w:proofErr w:type="spellStart"/>
      <w:r w:rsidR="004A6451" w:rsidRPr="007640FC">
        <w:rPr>
          <w:rFonts w:eastAsia="宋体"/>
          <w:lang w:val="en-US" w:eastAsia="zh-CN"/>
        </w:rPr>
        <w:t>SCell</w:t>
      </w:r>
      <w:proofErr w:type="spellEnd"/>
      <w:r w:rsidR="004A6451" w:rsidRPr="007640FC">
        <w:rPr>
          <w:rFonts w:eastAsia="宋体"/>
          <w:lang w:val="en-US" w:eastAsia="zh-CN"/>
        </w:rPr>
        <w:t xml:space="preserve"> for some UEs </w:t>
      </w:r>
      <w:r w:rsidR="008873BA">
        <w:rPr>
          <w:rFonts w:eastAsiaTheme="minorEastAsia" w:hint="eastAsia"/>
          <w:lang w:val="en-US"/>
        </w:rPr>
        <w:t xml:space="preserve">and </w:t>
      </w:r>
      <w:r w:rsidR="004A6451" w:rsidRPr="007640FC">
        <w:rPr>
          <w:rFonts w:eastAsia="宋体"/>
          <w:lang w:val="en-US" w:eastAsia="zh-CN"/>
        </w:rPr>
        <w:t xml:space="preserve">acts as a </w:t>
      </w:r>
      <w:proofErr w:type="spellStart"/>
      <w:r w:rsidR="004A6451" w:rsidRPr="007640FC">
        <w:rPr>
          <w:rFonts w:eastAsia="宋体"/>
          <w:lang w:val="en-US" w:eastAsia="zh-CN"/>
        </w:rPr>
        <w:t>PCell</w:t>
      </w:r>
      <w:proofErr w:type="spellEnd"/>
      <w:r w:rsidR="004A6451" w:rsidRPr="007640FC">
        <w:rPr>
          <w:rFonts w:eastAsia="宋体"/>
          <w:lang w:val="en-US" w:eastAsia="zh-CN"/>
        </w:rPr>
        <w:t xml:space="preserve"> for other UEs</w:t>
      </w:r>
      <w:r w:rsidR="008873BA">
        <w:rPr>
          <w:rFonts w:eastAsiaTheme="minorEastAsia" w:hint="eastAsia"/>
          <w:lang w:val="en-US"/>
        </w:rPr>
        <w:t xml:space="preserve">, the power saving gains </w:t>
      </w:r>
      <w:r w:rsidR="008873BA">
        <w:rPr>
          <w:rFonts w:eastAsiaTheme="minorEastAsia"/>
          <w:lang w:val="en-US"/>
        </w:rPr>
        <w:t>achievable</w:t>
      </w:r>
      <w:r w:rsidR="008873BA">
        <w:rPr>
          <w:rFonts w:eastAsiaTheme="minorEastAsia" w:hint="eastAsia"/>
          <w:lang w:val="en-US"/>
        </w:rPr>
        <w:t xml:space="preserve"> with on-demand SSB are quite limited.</w:t>
      </w:r>
      <w:r w:rsidR="001A5B75" w:rsidRPr="001A5B75">
        <w:rPr>
          <w:rFonts w:eastAsiaTheme="minorEastAsia" w:hint="eastAsia"/>
        </w:rPr>
        <w:t xml:space="preserve"> </w:t>
      </w:r>
      <w:r w:rsidR="001A5B75">
        <w:rPr>
          <w:rFonts w:eastAsiaTheme="minorEastAsia" w:hint="eastAsia"/>
        </w:rPr>
        <w:t xml:space="preserve">Another example is </w:t>
      </w:r>
      <w:r w:rsidR="000D6DB7">
        <w:rPr>
          <w:rFonts w:eastAsiaTheme="minorEastAsia" w:hint="eastAsia"/>
        </w:rPr>
        <w:t xml:space="preserve">on-demand </w:t>
      </w:r>
      <w:r w:rsidR="001A5B75">
        <w:rPr>
          <w:rFonts w:eastAsiaTheme="minorEastAsia" w:hint="eastAsia"/>
        </w:rPr>
        <w:t>SIB1</w:t>
      </w:r>
      <w:r w:rsidR="000D6DB7">
        <w:rPr>
          <w:rFonts w:eastAsiaTheme="minorEastAsia" w:hint="eastAsia"/>
        </w:rPr>
        <w:t>, which</w:t>
      </w:r>
      <w:r w:rsidR="00C20D5A">
        <w:rPr>
          <w:rFonts w:eastAsia="宋体" w:hint="eastAsia"/>
          <w:lang w:eastAsia="zh-CN"/>
        </w:rPr>
        <w:t xml:space="preserve"> </w:t>
      </w:r>
      <w:r w:rsidR="00C20D5A">
        <w:rPr>
          <w:rFonts w:eastAsia="宋体" w:hint="eastAsia"/>
          <w:szCs w:val="24"/>
          <w:lang w:eastAsia="zh-CN"/>
        </w:rPr>
        <w:t xml:space="preserve">requires an overlaid anchor cell to provide the configuration for SIB1 request (i.e., </w:t>
      </w:r>
      <w:r w:rsidR="00C20D5A">
        <w:rPr>
          <w:rFonts w:eastAsia="宋体" w:hint="eastAsia"/>
          <w:szCs w:val="24"/>
          <w:lang w:eastAsia="zh-CN"/>
        </w:rPr>
        <w:lastRenderedPageBreak/>
        <w:t xml:space="preserve">UL WUS). </w:t>
      </w:r>
      <w:r w:rsidR="005C2CF2">
        <w:rPr>
          <w:rFonts w:eastAsiaTheme="minorEastAsia" w:hint="eastAsia"/>
          <w:szCs w:val="24"/>
        </w:rPr>
        <w:t>Thus</w:t>
      </w:r>
      <w:r w:rsidR="00C20D5A">
        <w:rPr>
          <w:rFonts w:eastAsiaTheme="minorEastAsia" w:hint="eastAsia"/>
          <w:szCs w:val="24"/>
        </w:rPr>
        <w:t xml:space="preserve">, </w:t>
      </w:r>
      <w:r w:rsidR="000D6DB7">
        <w:rPr>
          <w:rFonts w:eastAsiaTheme="minorEastAsia" w:hint="eastAsia"/>
          <w:szCs w:val="24"/>
        </w:rPr>
        <w:t>it</w:t>
      </w:r>
      <w:r w:rsidR="00C20D5A">
        <w:rPr>
          <w:rFonts w:eastAsiaTheme="minorEastAsia" w:hint="eastAsia"/>
          <w:szCs w:val="24"/>
        </w:rPr>
        <w:t xml:space="preserve"> can only be applied to small cells under macro cell coverage</w:t>
      </w:r>
      <w:r w:rsidR="00651D33">
        <w:rPr>
          <w:rFonts w:eastAsiaTheme="minorEastAsia" w:hint="eastAsia"/>
          <w:szCs w:val="24"/>
        </w:rPr>
        <w:t xml:space="preserve">, which also limits the </w:t>
      </w:r>
      <w:r w:rsidR="00651D33">
        <w:rPr>
          <w:rFonts w:eastAsiaTheme="minorEastAsia"/>
          <w:szCs w:val="24"/>
        </w:rPr>
        <w:t>scenarios</w:t>
      </w:r>
      <w:r w:rsidR="00651D33">
        <w:rPr>
          <w:rFonts w:eastAsiaTheme="minorEastAsia" w:hint="eastAsia"/>
          <w:szCs w:val="24"/>
        </w:rPr>
        <w:t xml:space="preserve"> for applying on-demand SIB1.</w:t>
      </w:r>
    </w:p>
    <w:p w14:paraId="0246E334" w14:textId="5FF2C67A" w:rsidR="00C07853" w:rsidRDefault="00C07853" w:rsidP="00584460">
      <w:pPr>
        <w:rPr>
          <w:rFonts w:eastAsia="宋体"/>
          <w:szCs w:val="24"/>
          <w:lang w:eastAsia="zh-CN"/>
        </w:rPr>
      </w:pPr>
      <w:r>
        <w:rPr>
          <w:rFonts w:eastAsia="宋体" w:hint="eastAsia"/>
          <w:szCs w:val="24"/>
          <w:lang w:eastAsia="zh-CN"/>
        </w:rPr>
        <w:t xml:space="preserve">In the context of 6G, </w:t>
      </w:r>
      <w:r w:rsidR="00C57C06">
        <w:rPr>
          <w:rFonts w:eastAsiaTheme="minorEastAsia" w:hint="eastAsia"/>
          <w:szCs w:val="24"/>
        </w:rPr>
        <w:t xml:space="preserve">it could be considered to </w:t>
      </w:r>
      <w:r w:rsidR="004C31A5">
        <w:rPr>
          <w:rFonts w:eastAsia="宋体" w:hint="eastAsia"/>
          <w:szCs w:val="24"/>
          <w:lang w:eastAsia="zh-CN"/>
        </w:rPr>
        <w:t>support</w:t>
      </w:r>
      <w:r w:rsidR="00292F5F">
        <w:rPr>
          <w:rFonts w:eastAsia="宋体" w:hint="eastAsia"/>
          <w:szCs w:val="24"/>
          <w:lang w:eastAsia="zh-CN"/>
        </w:rPr>
        <w:t xml:space="preserve"> </w:t>
      </w:r>
      <w:r w:rsidR="00C57C06">
        <w:rPr>
          <w:rFonts w:eastAsiaTheme="minorEastAsia" w:hint="eastAsia"/>
          <w:szCs w:val="24"/>
        </w:rPr>
        <w:t xml:space="preserve">on-demand transmission of </w:t>
      </w:r>
      <w:r w:rsidR="00292F5F">
        <w:rPr>
          <w:rFonts w:eastAsia="宋体" w:hint="eastAsia"/>
          <w:lang w:val="en-US" w:eastAsia="zh-CN"/>
        </w:rPr>
        <w:t>common channel</w:t>
      </w:r>
      <w:r w:rsidR="005C2CF2">
        <w:rPr>
          <w:rFonts w:eastAsiaTheme="minorEastAsia" w:hint="eastAsia"/>
          <w:lang w:val="en-US"/>
        </w:rPr>
        <w:t>s</w:t>
      </w:r>
      <w:r w:rsidR="00292F5F">
        <w:rPr>
          <w:rFonts w:eastAsiaTheme="minorEastAsia" w:hint="eastAsia"/>
          <w:lang w:val="en-US"/>
        </w:rPr>
        <w:t>/</w:t>
      </w:r>
      <w:r w:rsidR="00292F5F">
        <w:rPr>
          <w:rFonts w:eastAsia="宋体" w:hint="eastAsia"/>
          <w:lang w:val="en-US" w:eastAsia="zh-CN"/>
        </w:rPr>
        <w:t>signal</w:t>
      </w:r>
      <w:r w:rsidR="005C2CF2">
        <w:rPr>
          <w:rFonts w:eastAsiaTheme="minorEastAsia" w:hint="eastAsia"/>
          <w:lang w:val="en-US"/>
        </w:rPr>
        <w:t>s</w:t>
      </w:r>
      <w:r w:rsidR="009C57D7">
        <w:rPr>
          <w:rFonts w:eastAsiaTheme="minorEastAsia" w:hint="eastAsia"/>
          <w:lang w:val="en-US"/>
        </w:rPr>
        <w:t xml:space="preserve"> in a wider range of scenarios. </w:t>
      </w:r>
      <w:r w:rsidR="00292F5F">
        <w:rPr>
          <w:rFonts w:eastAsiaTheme="minorEastAsia" w:hint="eastAsia"/>
          <w:szCs w:val="24"/>
        </w:rPr>
        <w:t>S</w:t>
      </w:r>
      <w:r w:rsidR="00292F5F">
        <w:rPr>
          <w:rFonts w:eastAsiaTheme="minorEastAsia"/>
          <w:szCs w:val="24"/>
        </w:rPr>
        <w:t>i</w:t>
      </w:r>
      <w:r w:rsidR="00292F5F">
        <w:rPr>
          <w:rFonts w:eastAsiaTheme="minorEastAsia" w:hint="eastAsia"/>
          <w:szCs w:val="24"/>
        </w:rPr>
        <w:t xml:space="preserve">nce any work on </w:t>
      </w:r>
      <w:r w:rsidR="00047097">
        <w:rPr>
          <w:rFonts w:eastAsiaTheme="minorEastAsia" w:hint="eastAsia"/>
          <w:szCs w:val="24"/>
        </w:rPr>
        <w:t>cell common channels/signals</w:t>
      </w:r>
      <w:r w:rsidR="00292F5F">
        <w:rPr>
          <w:rFonts w:eastAsiaTheme="minorEastAsia" w:hint="eastAsia"/>
          <w:szCs w:val="24"/>
        </w:rPr>
        <w:t xml:space="preserve"> needs to consider the impact on initial access, these aspects can be included in initial access related discussions.</w:t>
      </w:r>
    </w:p>
    <w:p w14:paraId="39AD6109" w14:textId="5B814DCA" w:rsidR="0059769C" w:rsidRDefault="0059769C" w:rsidP="00BE319B">
      <w:pPr>
        <w:spacing w:beforeLines="50" w:before="180" w:after="0"/>
        <w:rPr>
          <w:rFonts w:eastAsia="宋体"/>
          <w:b/>
          <w:bCs/>
          <w:lang w:eastAsia="zh-CN"/>
        </w:rPr>
      </w:pPr>
      <w:r w:rsidRPr="00BD693F">
        <w:rPr>
          <w:rFonts w:eastAsiaTheme="minorEastAsia" w:hint="eastAsia"/>
          <w:b/>
          <w:bCs/>
        </w:rPr>
        <w:t xml:space="preserve">Proposal </w:t>
      </w:r>
      <w:r w:rsidR="00B064A5">
        <w:rPr>
          <w:rFonts w:eastAsia="宋体" w:hint="eastAsia"/>
          <w:b/>
          <w:bCs/>
          <w:lang w:eastAsia="zh-CN"/>
        </w:rPr>
        <w:t>2</w:t>
      </w:r>
      <w:r w:rsidR="00450A18">
        <w:rPr>
          <w:rFonts w:eastAsiaTheme="minorEastAsia" w:hint="eastAsia"/>
          <w:b/>
          <w:bCs/>
        </w:rPr>
        <w:t>:</w:t>
      </w:r>
      <w:r w:rsidRPr="00BD693F">
        <w:rPr>
          <w:rFonts w:eastAsiaTheme="minorEastAsia" w:hint="eastAsia"/>
          <w:b/>
          <w:bCs/>
        </w:rPr>
        <w:t xml:space="preserve"> </w:t>
      </w:r>
      <w:r>
        <w:rPr>
          <w:rFonts w:eastAsiaTheme="minorEastAsia" w:hint="eastAsia"/>
          <w:b/>
          <w:bCs/>
        </w:rPr>
        <w:t>Study the methods to enable on-demand</w:t>
      </w:r>
      <w:r>
        <w:rPr>
          <w:rFonts w:eastAsia="宋体" w:hint="eastAsia"/>
          <w:b/>
          <w:bCs/>
          <w:lang w:eastAsia="zh-CN"/>
        </w:rPr>
        <w:t xml:space="preserve"> transmission</w:t>
      </w:r>
      <w:r>
        <w:rPr>
          <w:rFonts w:eastAsiaTheme="minorEastAsia" w:hint="eastAsia"/>
          <w:b/>
          <w:bCs/>
        </w:rPr>
        <w:t xml:space="preserve"> of </w:t>
      </w:r>
      <w:r w:rsidR="00047097">
        <w:rPr>
          <w:rFonts w:eastAsiaTheme="minorEastAsia" w:hint="eastAsia"/>
          <w:b/>
          <w:bCs/>
        </w:rPr>
        <w:t xml:space="preserve">cell </w:t>
      </w:r>
      <w:r>
        <w:rPr>
          <w:rFonts w:eastAsiaTheme="minorEastAsia" w:hint="eastAsia"/>
          <w:b/>
          <w:bCs/>
        </w:rPr>
        <w:t xml:space="preserve">common signals, such as </w:t>
      </w:r>
      <w:r w:rsidR="00273B47">
        <w:rPr>
          <w:rFonts w:eastAsiaTheme="minorEastAsia" w:hint="eastAsia"/>
          <w:b/>
          <w:bCs/>
        </w:rPr>
        <w:t>SS</w:t>
      </w:r>
      <w:r>
        <w:rPr>
          <w:rFonts w:eastAsiaTheme="minorEastAsia" w:hint="eastAsia"/>
          <w:b/>
          <w:bCs/>
        </w:rPr>
        <w:t>,</w:t>
      </w:r>
      <w:r w:rsidRPr="006629A6">
        <w:rPr>
          <w:rFonts w:eastAsia="宋体"/>
          <w:b/>
          <w:bCs/>
          <w:lang w:eastAsia="zh-CN"/>
        </w:rPr>
        <w:t xml:space="preserve"> PBCH</w:t>
      </w:r>
      <w:r>
        <w:rPr>
          <w:rFonts w:eastAsiaTheme="minorEastAsia" w:hint="eastAsia"/>
          <w:b/>
          <w:bCs/>
        </w:rPr>
        <w:t xml:space="preserve"> and SIB1</w:t>
      </w:r>
      <w:r>
        <w:rPr>
          <w:rFonts w:eastAsia="宋体" w:hint="eastAsia"/>
          <w:b/>
          <w:bCs/>
          <w:lang w:eastAsia="zh-CN"/>
        </w:rPr>
        <w:t xml:space="preserve">, </w:t>
      </w:r>
      <w:r w:rsidR="0076353F">
        <w:rPr>
          <w:rFonts w:eastAsiaTheme="minorEastAsia" w:hint="eastAsia"/>
          <w:b/>
          <w:bCs/>
        </w:rPr>
        <w:t>without limitation</w:t>
      </w:r>
      <w:r w:rsidR="007128E9">
        <w:rPr>
          <w:rFonts w:eastAsiaTheme="minorEastAsia" w:hint="eastAsia"/>
          <w:b/>
          <w:bCs/>
        </w:rPr>
        <w:t>s</w:t>
      </w:r>
      <w:r w:rsidR="0076353F">
        <w:rPr>
          <w:rFonts w:eastAsiaTheme="minorEastAsia" w:hint="eastAsia"/>
          <w:b/>
          <w:bCs/>
        </w:rPr>
        <w:t xml:space="preserve"> on </w:t>
      </w:r>
      <w:r w:rsidR="007128E9">
        <w:rPr>
          <w:rFonts w:eastAsiaTheme="minorEastAsia"/>
          <w:b/>
          <w:bCs/>
        </w:rPr>
        <w:t>applicable</w:t>
      </w:r>
      <w:r>
        <w:rPr>
          <w:rFonts w:eastAsia="宋体" w:hint="eastAsia"/>
          <w:b/>
          <w:bCs/>
          <w:lang w:eastAsia="zh-CN"/>
        </w:rPr>
        <w:t xml:space="preserve"> scenarios</w:t>
      </w:r>
      <w:r>
        <w:rPr>
          <w:rFonts w:eastAsiaTheme="minorEastAsia" w:hint="eastAsia"/>
          <w:b/>
          <w:bCs/>
        </w:rPr>
        <w:t>.</w:t>
      </w:r>
    </w:p>
    <w:p w14:paraId="7D0E297E" w14:textId="314AF3B1" w:rsidR="007B2B89" w:rsidRPr="00BE319B" w:rsidRDefault="007B2B89" w:rsidP="00797B78">
      <w:pPr>
        <w:pStyle w:val="a"/>
        <w:numPr>
          <w:ilvl w:val="0"/>
          <w:numId w:val="16"/>
        </w:numPr>
        <w:rPr>
          <w:rFonts w:eastAsia="宋体"/>
          <w:b/>
          <w:bCs/>
          <w:lang w:val="en-US" w:eastAsia="zh-CN"/>
        </w:rPr>
      </w:pPr>
      <w:r w:rsidRPr="00BE319B">
        <w:rPr>
          <w:rFonts w:eastAsia="宋体"/>
          <w:b/>
          <w:bCs/>
          <w:lang w:val="en-US" w:eastAsia="zh-CN"/>
        </w:rPr>
        <w:t>The above aspects can be included in the initial access related discussions.</w:t>
      </w:r>
    </w:p>
    <w:p w14:paraId="59549D68" w14:textId="77777777" w:rsidR="00F903EE" w:rsidRDefault="00F903EE" w:rsidP="00DC5CD3">
      <w:pPr>
        <w:rPr>
          <w:rFonts w:eastAsiaTheme="minorEastAsia"/>
          <w:b/>
          <w:bCs/>
          <w:u w:val="single"/>
          <w:lang w:val="en-US"/>
        </w:rPr>
      </w:pPr>
    </w:p>
    <w:p w14:paraId="7221775B" w14:textId="157C36F2" w:rsidR="004F2614" w:rsidRPr="00844165" w:rsidRDefault="00AC635E" w:rsidP="00844165">
      <w:pPr>
        <w:rPr>
          <w:rFonts w:eastAsiaTheme="minorEastAsia"/>
          <w:b/>
          <w:bCs/>
          <w:u w:val="single"/>
          <w:lang w:val="en-US"/>
        </w:rPr>
      </w:pPr>
      <w:r w:rsidRPr="00844165">
        <w:rPr>
          <w:rFonts w:eastAsiaTheme="minorEastAsia"/>
          <w:b/>
          <w:bCs/>
          <w:u w:val="single"/>
          <w:lang w:val="en-US"/>
        </w:rPr>
        <w:t>Frequency domain</w:t>
      </w:r>
    </w:p>
    <w:p w14:paraId="7DDB2B35" w14:textId="44E7D318" w:rsidR="005B4D2F" w:rsidRDefault="0070779A" w:rsidP="00C95EFB">
      <w:pPr>
        <w:rPr>
          <w:rFonts w:eastAsiaTheme="minorEastAsia"/>
          <w:lang w:val="en-US"/>
        </w:rPr>
      </w:pPr>
      <w:r>
        <w:rPr>
          <w:rFonts w:eastAsiaTheme="minorEastAsia" w:hint="eastAsia"/>
          <w:lang w:val="en-US"/>
        </w:rPr>
        <w:t xml:space="preserve">The </w:t>
      </w:r>
      <w:r w:rsidR="006F0A97">
        <w:rPr>
          <w:rFonts w:eastAsiaTheme="minorEastAsia" w:hint="eastAsia"/>
          <w:lang w:val="en-US"/>
        </w:rPr>
        <w:t>frequency domain network energy saving technologies evaluated during 5G studies include</w:t>
      </w:r>
      <w:r w:rsidR="00A67B5B">
        <w:rPr>
          <w:rFonts w:eastAsiaTheme="minorEastAsia" w:hint="eastAsia"/>
          <w:lang w:val="en-US"/>
        </w:rPr>
        <w:t xml:space="preserve"> (1)</w:t>
      </w:r>
      <w:r w:rsidR="006F0A97">
        <w:rPr>
          <w:rFonts w:eastAsiaTheme="minorEastAsia" w:hint="eastAsia"/>
          <w:lang w:val="en-US"/>
        </w:rPr>
        <w:t xml:space="preserve"> </w:t>
      </w:r>
      <w:r w:rsidR="00F12F1D">
        <w:rPr>
          <w:rFonts w:eastAsiaTheme="minorEastAsia" w:hint="eastAsia"/>
          <w:lang w:val="en-US"/>
        </w:rPr>
        <w:t>optimizing multi-carrier operations</w:t>
      </w:r>
      <w:r w:rsidR="00A67B5B">
        <w:rPr>
          <w:rFonts w:eastAsiaTheme="minorEastAsia" w:hint="eastAsia"/>
          <w:lang w:val="en-US"/>
        </w:rPr>
        <w:t xml:space="preserve">, such as SSB-less </w:t>
      </w:r>
      <w:proofErr w:type="spellStart"/>
      <w:r w:rsidR="00A67B5B">
        <w:rPr>
          <w:rFonts w:eastAsiaTheme="minorEastAsia" w:hint="eastAsia"/>
          <w:lang w:val="en-US"/>
        </w:rPr>
        <w:t>SCell</w:t>
      </w:r>
      <w:proofErr w:type="spellEnd"/>
      <w:r w:rsidR="003A38E5">
        <w:rPr>
          <w:rFonts w:eastAsiaTheme="minorEastAsia" w:hint="eastAsia"/>
          <w:lang w:val="en-US"/>
        </w:rPr>
        <w:t>; (2)</w:t>
      </w:r>
      <w:r w:rsidR="00AF632D">
        <w:rPr>
          <w:rFonts w:eastAsiaTheme="minorEastAsia" w:hint="eastAsia"/>
          <w:lang w:val="en-US"/>
        </w:rPr>
        <w:t xml:space="preserve"> adaptation of bandwidth </w:t>
      </w:r>
      <w:r w:rsidR="008537FD">
        <w:rPr>
          <w:rFonts w:eastAsiaTheme="minorEastAsia" w:hint="eastAsia"/>
          <w:lang w:val="en-US"/>
        </w:rPr>
        <w:t>for transmission /reception</w:t>
      </w:r>
      <w:r w:rsidR="00602BB0">
        <w:rPr>
          <w:rFonts w:eastAsiaTheme="minorEastAsia" w:hint="eastAsia"/>
          <w:lang w:val="en-US"/>
        </w:rPr>
        <w:t xml:space="preserve"> in single carrier operation</w:t>
      </w:r>
      <w:r w:rsidR="00BF20B1">
        <w:rPr>
          <w:rFonts w:eastAsiaTheme="minorEastAsia" w:hint="eastAsia"/>
          <w:lang w:val="en-US"/>
        </w:rPr>
        <w:t>s</w:t>
      </w:r>
      <w:r w:rsidR="008537FD">
        <w:rPr>
          <w:rFonts w:eastAsiaTheme="minorEastAsia" w:hint="eastAsia"/>
          <w:lang w:val="en-US"/>
        </w:rPr>
        <w:t xml:space="preserve">. </w:t>
      </w:r>
      <w:r w:rsidR="00825E95">
        <w:rPr>
          <w:rFonts w:eastAsiaTheme="minorEastAsia" w:hint="eastAsia"/>
          <w:lang w:val="en-US"/>
        </w:rPr>
        <w:t xml:space="preserve">According to the evaluation, </w:t>
      </w:r>
      <w:r w:rsidR="003A38E5">
        <w:rPr>
          <w:rFonts w:eastAsiaTheme="minorEastAsia" w:hint="eastAsia"/>
          <w:lang w:val="en-US"/>
        </w:rPr>
        <w:t>reducing</w:t>
      </w:r>
      <w:r w:rsidR="00034CB8" w:rsidRPr="00034CB8">
        <w:rPr>
          <w:rFonts w:eastAsiaTheme="minorEastAsia"/>
          <w:lang w:val="en-US"/>
        </w:rPr>
        <w:t xml:space="preserve"> frequency resources </w:t>
      </w:r>
      <w:r w:rsidR="009B2ADA">
        <w:rPr>
          <w:rFonts w:eastAsiaTheme="minorEastAsia" w:hint="eastAsia"/>
          <w:lang w:val="en-US"/>
        </w:rPr>
        <w:t>in single carrier operations</w:t>
      </w:r>
      <w:r w:rsidR="009B2ADA" w:rsidRPr="00034CB8">
        <w:rPr>
          <w:rFonts w:eastAsiaTheme="minorEastAsia"/>
          <w:lang w:val="en-US"/>
        </w:rPr>
        <w:t xml:space="preserve"> </w:t>
      </w:r>
      <w:r w:rsidR="00034CB8" w:rsidRPr="00034CB8">
        <w:rPr>
          <w:rFonts w:eastAsiaTheme="minorEastAsia"/>
          <w:lang w:val="en-US"/>
        </w:rPr>
        <w:t>is observed to have no significant power saving gains</w:t>
      </w:r>
      <w:r w:rsidR="008C5D8E">
        <w:rPr>
          <w:rFonts w:eastAsiaTheme="minorEastAsia" w:hint="eastAsia"/>
          <w:lang w:val="en-US"/>
        </w:rPr>
        <w:t xml:space="preserve"> [2] [3]</w:t>
      </w:r>
      <w:r w:rsidR="007B109F">
        <w:rPr>
          <w:rFonts w:eastAsiaTheme="minorEastAsia" w:hint="eastAsia"/>
          <w:lang w:val="en-US"/>
        </w:rPr>
        <w:t>. Therefore,</w:t>
      </w:r>
      <w:r w:rsidR="0035571B">
        <w:rPr>
          <w:rFonts w:eastAsiaTheme="minorEastAsia" w:hint="eastAsia"/>
          <w:lang w:val="en-US"/>
        </w:rPr>
        <w:t xml:space="preserve"> </w:t>
      </w:r>
      <w:r w:rsidR="00A41FB7">
        <w:rPr>
          <w:rFonts w:eastAsia="宋体" w:hint="eastAsia"/>
          <w:lang w:val="en-US" w:eastAsia="zh-CN"/>
        </w:rPr>
        <w:t xml:space="preserve">the specification work in </w:t>
      </w:r>
      <w:r w:rsidR="0035571B">
        <w:rPr>
          <w:rFonts w:eastAsiaTheme="minorEastAsia" w:hint="eastAsia"/>
          <w:lang w:val="en-US"/>
        </w:rPr>
        <w:t>5G</w:t>
      </w:r>
      <w:r w:rsidR="00E54341">
        <w:rPr>
          <w:rFonts w:eastAsiaTheme="minorEastAsia" w:hint="eastAsia"/>
          <w:lang w:val="en-US"/>
        </w:rPr>
        <w:t xml:space="preserve"> </w:t>
      </w:r>
      <w:r w:rsidR="00E54341">
        <w:rPr>
          <w:rFonts w:eastAsia="宋体"/>
          <w:lang w:val="en-US" w:eastAsia="zh-CN"/>
        </w:rPr>
        <w:t>focuses</w:t>
      </w:r>
      <w:r w:rsidR="00A41FB7">
        <w:rPr>
          <w:rFonts w:eastAsia="宋体" w:hint="eastAsia"/>
          <w:lang w:val="en-US" w:eastAsia="zh-CN"/>
        </w:rPr>
        <w:t xml:space="preserve"> on </w:t>
      </w:r>
      <w:r w:rsidR="002358C4">
        <w:rPr>
          <w:rFonts w:eastAsia="宋体" w:hint="eastAsia"/>
          <w:lang w:val="en-US" w:eastAsia="zh-CN"/>
        </w:rPr>
        <w:t xml:space="preserve">multi-carrier operation. </w:t>
      </w:r>
      <w:r w:rsidR="0062097C">
        <w:rPr>
          <w:rFonts w:eastAsiaTheme="minorEastAsia"/>
          <w:lang w:val="en-US"/>
        </w:rPr>
        <w:t>Similarly</w:t>
      </w:r>
      <w:r w:rsidR="0062097C">
        <w:rPr>
          <w:rFonts w:eastAsiaTheme="minorEastAsia" w:hint="eastAsia"/>
          <w:lang w:val="en-US"/>
        </w:rPr>
        <w:t xml:space="preserve">, </w:t>
      </w:r>
      <w:r w:rsidR="002358C4">
        <w:rPr>
          <w:rFonts w:eastAsia="宋体" w:hint="eastAsia"/>
          <w:lang w:val="en-US" w:eastAsia="zh-CN"/>
        </w:rPr>
        <w:t>6G</w:t>
      </w:r>
      <w:r w:rsidR="007F6613">
        <w:rPr>
          <w:rFonts w:eastAsiaTheme="minorEastAsia" w:hint="eastAsia"/>
          <w:lang w:val="en-US"/>
        </w:rPr>
        <w:t xml:space="preserve"> should also </w:t>
      </w:r>
      <w:r w:rsidR="002358C4">
        <w:rPr>
          <w:rFonts w:eastAsia="宋体" w:hint="eastAsia"/>
          <w:lang w:val="en-US" w:eastAsia="zh-CN"/>
        </w:rPr>
        <w:t>focus on</w:t>
      </w:r>
      <w:r w:rsidR="007B109F">
        <w:rPr>
          <w:rFonts w:eastAsiaTheme="minorEastAsia" w:hint="eastAsia"/>
          <w:lang w:val="en-US"/>
        </w:rPr>
        <w:t xml:space="preserve"> </w:t>
      </w:r>
      <w:r w:rsidR="0062097C">
        <w:rPr>
          <w:rFonts w:eastAsiaTheme="minorEastAsia" w:hint="eastAsia"/>
          <w:lang w:val="en-US"/>
        </w:rPr>
        <w:t>optimizing</w:t>
      </w:r>
      <w:r w:rsidR="007F6613">
        <w:rPr>
          <w:rFonts w:eastAsiaTheme="minorEastAsia" w:hint="eastAsia"/>
          <w:lang w:val="en-US"/>
        </w:rPr>
        <w:t xml:space="preserve"> </w:t>
      </w:r>
      <w:r w:rsidR="00F3529B">
        <w:rPr>
          <w:rFonts w:eastAsia="宋体" w:hint="eastAsia"/>
          <w:lang w:val="en-US" w:eastAsia="zh-CN"/>
        </w:rPr>
        <w:t>multi-carrier operation.</w:t>
      </w:r>
      <w:r w:rsidR="007F6613">
        <w:rPr>
          <w:rFonts w:eastAsiaTheme="minorEastAsia" w:hint="eastAsia"/>
          <w:lang w:val="en-US"/>
        </w:rPr>
        <w:t xml:space="preserve"> For example, how to </w:t>
      </w:r>
      <w:r w:rsidR="005B4D2F">
        <w:rPr>
          <w:rFonts w:eastAsiaTheme="minorEastAsia" w:hint="eastAsia"/>
          <w:lang w:val="en-US"/>
        </w:rPr>
        <w:t>enable fast carrier on/off can be studied.</w:t>
      </w:r>
    </w:p>
    <w:p w14:paraId="0F0BF1ED" w14:textId="0A9220C4" w:rsidR="00C95EFB" w:rsidRPr="00844165" w:rsidRDefault="002349F6" w:rsidP="00453490">
      <w:pPr>
        <w:spacing w:beforeLines="50" w:before="180" w:after="0"/>
        <w:rPr>
          <w:rFonts w:eastAsiaTheme="minorEastAsia"/>
          <w:b/>
          <w:bCs/>
          <w:lang w:val="en-US"/>
        </w:rPr>
      </w:pPr>
      <w:r w:rsidRPr="00844165">
        <w:rPr>
          <w:rFonts w:eastAsiaTheme="minorEastAsia"/>
          <w:b/>
          <w:bCs/>
          <w:lang w:val="en-US"/>
        </w:rPr>
        <w:t xml:space="preserve">Proposal </w:t>
      </w:r>
      <w:r w:rsidR="00B064A5">
        <w:rPr>
          <w:rFonts w:eastAsia="宋体" w:hint="eastAsia"/>
          <w:b/>
          <w:bCs/>
          <w:lang w:val="en-US" w:eastAsia="zh-CN"/>
        </w:rPr>
        <w:t>3</w:t>
      </w:r>
      <w:r w:rsidR="00450A18">
        <w:rPr>
          <w:rFonts w:eastAsiaTheme="minorEastAsia" w:hint="eastAsia"/>
          <w:b/>
          <w:bCs/>
          <w:lang w:val="en-US"/>
        </w:rPr>
        <w:t>:</w:t>
      </w:r>
      <w:r w:rsidRPr="00844165">
        <w:rPr>
          <w:rFonts w:eastAsiaTheme="minorEastAsia"/>
          <w:b/>
          <w:bCs/>
          <w:lang w:val="en-US"/>
        </w:rPr>
        <w:t xml:space="preserve"> </w:t>
      </w:r>
      <w:r w:rsidR="009B0A0B" w:rsidRPr="007640FC">
        <w:rPr>
          <w:rFonts w:eastAsia="宋体" w:hint="eastAsia"/>
          <w:b/>
          <w:bCs/>
          <w:lang w:val="en-US" w:eastAsia="zh-CN"/>
        </w:rPr>
        <w:t>T</w:t>
      </w:r>
      <w:r w:rsidR="009B0A0B" w:rsidRPr="007640FC">
        <w:rPr>
          <w:rFonts w:eastAsia="宋体"/>
          <w:b/>
          <w:bCs/>
          <w:lang w:eastAsia="zh-CN"/>
        </w:rPr>
        <w:t xml:space="preserve">o </w:t>
      </w:r>
      <w:r w:rsidR="006764F8">
        <w:rPr>
          <w:rFonts w:eastAsiaTheme="minorEastAsia" w:hint="eastAsia"/>
          <w:b/>
          <w:bCs/>
        </w:rPr>
        <w:t xml:space="preserve">achieve network energy saving in frequency domain for 6G, </w:t>
      </w:r>
      <w:r w:rsidR="006764F8">
        <w:rPr>
          <w:rFonts w:eastAsiaTheme="minorEastAsia" w:hint="eastAsia"/>
          <w:b/>
          <w:bCs/>
          <w:lang w:val="en-US"/>
        </w:rPr>
        <w:t>s</w:t>
      </w:r>
      <w:r w:rsidR="008A1892">
        <w:rPr>
          <w:rFonts w:eastAsiaTheme="minorEastAsia" w:hint="eastAsia"/>
          <w:b/>
          <w:bCs/>
          <w:lang w:val="en-US"/>
        </w:rPr>
        <w:t xml:space="preserve">tudy </w:t>
      </w:r>
      <w:r w:rsidR="00A131CB">
        <w:rPr>
          <w:rFonts w:eastAsiaTheme="minorEastAsia"/>
          <w:b/>
          <w:bCs/>
          <w:lang w:val="en-US"/>
        </w:rPr>
        <w:t>methods</w:t>
      </w:r>
      <w:r w:rsidR="009B0A0B">
        <w:rPr>
          <w:rFonts w:eastAsiaTheme="minorEastAsia" w:hint="eastAsia"/>
          <w:b/>
          <w:bCs/>
          <w:lang w:val="en-US"/>
        </w:rPr>
        <w:t xml:space="preserve"> to optimize multi-carrier </w:t>
      </w:r>
      <w:r w:rsidR="009B0A0B">
        <w:rPr>
          <w:rFonts w:eastAsiaTheme="minorEastAsia"/>
          <w:b/>
          <w:bCs/>
          <w:lang w:val="en-US"/>
        </w:rPr>
        <w:t>operation</w:t>
      </w:r>
      <w:r w:rsidR="009B0A0B">
        <w:rPr>
          <w:rFonts w:eastAsiaTheme="minorEastAsia" w:hint="eastAsia"/>
          <w:b/>
          <w:bCs/>
          <w:lang w:val="en-US"/>
        </w:rPr>
        <w:t xml:space="preserve">. </w:t>
      </w:r>
    </w:p>
    <w:p w14:paraId="4EEC9AF9" w14:textId="77777777" w:rsidR="007F6603" w:rsidRPr="00B064A5" w:rsidRDefault="007F6603" w:rsidP="00453490">
      <w:pPr>
        <w:spacing w:after="0"/>
        <w:rPr>
          <w:rFonts w:eastAsiaTheme="minorEastAsia"/>
          <w:lang w:val="en-US"/>
        </w:rPr>
      </w:pPr>
    </w:p>
    <w:p w14:paraId="3568E00F" w14:textId="77777777" w:rsidR="004F2614" w:rsidRPr="00844165" w:rsidRDefault="00E20BE0" w:rsidP="00844165">
      <w:pPr>
        <w:rPr>
          <w:b/>
          <w:bCs/>
          <w:u w:val="single"/>
          <w:lang w:val="en-US"/>
        </w:rPr>
      </w:pPr>
      <w:r w:rsidRPr="00844165">
        <w:rPr>
          <w:b/>
          <w:bCs/>
          <w:u w:val="single"/>
          <w:lang w:val="en-US"/>
        </w:rPr>
        <w:t>Spatial and power domain</w:t>
      </w:r>
    </w:p>
    <w:p w14:paraId="0D9D899A" w14:textId="025815F1" w:rsidR="00CD7964" w:rsidRDefault="00882E6E" w:rsidP="00FD0F18">
      <w:pPr>
        <w:rPr>
          <w:rFonts w:eastAsiaTheme="minorEastAsia"/>
          <w:lang w:val="en-US"/>
        </w:rPr>
      </w:pPr>
      <w:r w:rsidRPr="00882E6E">
        <w:rPr>
          <w:rFonts w:eastAsiaTheme="minorEastAsia"/>
          <w:lang w:val="en-US"/>
        </w:rPr>
        <w:t>A</w:t>
      </w:r>
      <w:r w:rsidR="00E20BE0" w:rsidRPr="00844165">
        <w:rPr>
          <w:rFonts w:eastAsiaTheme="minorEastAsia"/>
          <w:lang w:val="en-US"/>
        </w:rPr>
        <w:t xml:space="preserve">daptation of </w:t>
      </w:r>
      <w:r w:rsidR="004F2614" w:rsidRPr="00844165">
        <w:rPr>
          <w:rFonts w:eastAsiaTheme="minorEastAsia"/>
          <w:lang w:val="en-US"/>
        </w:rPr>
        <w:t xml:space="preserve">spatial elements and transmit power for </w:t>
      </w:r>
      <w:r w:rsidR="0093576F">
        <w:rPr>
          <w:rFonts w:eastAsiaTheme="minorEastAsia" w:hint="eastAsia"/>
          <w:lang w:val="en-US"/>
        </w:rPr>
        <w:t>DL</w:t>
      </w:r>
      <w:r w:rsidR="002F26FD">
        <w:rPr>
          <w:rFonts w:eastAsiaTheme="minorEastAsia" w:hint="eastAsia"/>
          <w:lang w:val="en-US"/>
        </w:rPr>
        <w:t xml:space="preserve"> transmission</w:t>
      </w:r>
      <w:r w:rsidR="00FD0F18" w:rsidRPr="00844165">
        <w:rPr>
          <w:rFonts w:eastAsiaTheme="minorEastAsia"/>
          <w:lang w:val="en-US"/>
        </w:rPr>
        <w:t xml:space="preserve"> that is employed</w:t>
      </w:r>
      <w:r w:rsidR="00FD0F18">
        <w:rPr>
          <w:rFonts w:eastAsiaTheme="minorEastAsia" w:hint="eastAsia"/>
          <w:lang w:val="en-US"/>
        </w:rPr>
        <w:t xml:space="preserve"> </w:t>
      </w:r>
      <w:r w:rsidR="00FD0F18" w:rsidRPr="00844165">
        <w:rPr>
          <w:rFonts w:eastAsiaTheme="minorEastAsia"/>
          <w:lang w:val="en-US"/>
        </w:rPr>
        <w:t xml:space="preserve">in </w:t>
      </w:r>
      <w:r w:rsidR="00FD0F18">
        <w:rPr>
          <w:rFonts w:eastAsiaTheme="minorEastAsia" w:hint="eastAsia"/>
          <w:lang w:val="en-US"/>
        </w:rPr>
        <w:t>5G can also be considered in 6G to achieve network power saving.</w:t>
      </w:r>
      <w:r w:rsidR="00FF4EF2">
        <w:rPr>
          <w:rFonts w:eastAsiaTheme="minorEastAsia" w:hint="eastAsia"/>
          <w:lang w:val="en-US"/>
        </w:rPr>
        <w:t xml:space="preserve"> T</w:t>
      </w:r>
      <w:r w:rsidR="00DB263F">
        <w:rPr>
          <w:rFonts w:eastAsiaTheme="minorEastAsia" w:hint="eastAsia"/>
          <w:lang w:val="en-US"/>
        </w:rPr>
        <w:t>ransceiver chains with PA</w:t>
      </w:r>
      <w:r w:rsidR="00825E52">
        <w:rPr>
          <w:rFonts w:eastAsiaTheme="minorEastAsia" w:hint="eastAsia"/>
          <w:lang w:val="en-US"/>
        </w:rPr>
        <w:t>s</w:t>
      </w:r>
      <w:r w:rsidR="00DB263F">
        <w:rPr>
          <w:rFonts w:eastAsiaTheme="minorEastAsia" w:hint="eastAsia"/>
          <w:lang w:val="en-US"/>
        </w:rPr>
        <w:t xml:space="preserve"> </w:t>
      </w:r>
      <w:r w:rsidR="000B2684">
        <w:rPr>
          <w:rFonts w:eastAsiaTheme="minorEastAsia" w:hint="eastAsia"/>
          <w:lang w:val="en-US"/>
        </w:rPr>
        <w:t>contribute the most</w:t>
      </w:r>
      <w:r w:rsidR="00DB263F">
        <w:rPr>
          <w:rFonts w:eastAsiaTheme="minorEastAsia" w:hint="eastAsia"/>
          <w:lang w:val="en-US"/>
        </w:rPr>
        <w:t xml:space="preserve"> </w:t>
      </w:r>
      <w:r w:rsidR="00BA29AD">
        <w:rPr>
          <w:rFonts w:eastAsiaTheme="minorEastAsia" w:hint="eastAsia"/>
          <w:lang w:val="en-US"/>
        </w:rPr>
        <w:t xml:space="preserve">to </w:t>
      </w:r>
      <w:r w:rsidR="00DB263F">
        <w:rPr>
          <w:rFonts w:eastAsiaTheme="minorEastAsia"/>
          <w:lang w:val="en-US"/>
        </w:rPr>
        <w:t>network</w:t>
      </w:r>
      <w:r w:rsidR="00DB263F">
        <w:rPr>
          <w:rFonts w:eastAsiaTheme="minorEastAsia" w:hint="eastAsia"/>
          <w:lang w:val="en-US"/>
        </w:rPr>
        <w:t xml:space="preserve"> energy consumption. </w:t>
      </w:r>
      <w:r w:rsidR="00393E59">
        <w:rPr>
          <w:rFonts w:eastAsiaTheme="minorEastAsia" w:hint="eastAsia"/>
          <w:lang w:val="en-US"/>
        </w:rPr>
        <w:t xml:space="preserve">In addition, the energy consumption of </w:t>
      </w:r>
      <w:r w:rsidR="00825E52">
        <w:rPr>
          <w:rFonts w:eastAsiaTheme="minorEastAsia" w:hint="eastAsia"/>
          <w:lang w:val="en-US"/>
        </w:rPr>
        <w:t xml:space="preserve">a </w:t>
      </w:r>
      <w:r w:rsidR="00393E59">
        <w:rPr>
          <w:rFonts w:eastAsiaTheme="minorEastAsia" w:hint="eastAsia"/>
          <w:lang w:val="en-US"/>
        </w:rPr>
        <w:t xml:space="preserve">PA </w:t>
      </w:r>
      <w:r w:rsidR="00DA6172">
        <w:rPr>
          <w:rFonts w:eastAsiaTheme="minorEastAsia" w:hint="eastAsia"/>
          <w:lang w:val="en-US"/>
        </w:rPr>
        <w:t>also depends</w:t>
      </w:r>
      <w:r w:rsidR="00393E59">
        <w:rPr>
          <w:rFonts w:eastAsiaTheme="minorEastAsia" w:hint="eastAsia"/>
          <w:lang w:val="en-US"/>
        </w:rPr>
        <w:t xml:space="preserve"> </w:t>
      </w:r>
      <w:r w:rsidR="00DA6172">
        <w:rPr>
          <w:rFonts w:eastAsiaTheme="minorEastAsia" w:hint="eastAsia"/>
          <w:lang w:val="en-US"/>
        </w:rPr>
        <w:t>on</w:t>
      </w:r>
      <w:r w:rsidR="00393E59">
        <w:rPr>
          <w:rFonts w:eastAsiaTheme="minorEastAsia" w:hint="eastAsia"/>
          <w:lang w:val="en-US"/>
        </w:rPr>
        <w:t xml:space="preserve"> the output power. </w:t>
      </w:r>
      <w:r w:rsidR="00E56598">
        <w:rPr>
          <w:rFonts w:eastAsiaTheme="minorEastAsia" w:hint="eastAsia"/>
          <w:lang w:val="en-US"/>
        </w:rPr>
        <w:t xml:space="preserve">For 6G, the </w:t>
      </w:r>
      <w:r w:rsidR="0019719E">
        <w:rPr>
          <w:rFonts w:eastAsiaTheme="minorEastAsia" w:hint="eastAsia"/>
          <w:lang w:val="en-US"/>
        </w:rPr>
        <w:t xml:space="preserve">support </w:t>
      </w:r>
      <w:r w:rsidR="00E56598">
        <w:rPr>
          <w:rFonts w:eastAsiaTheme="minorEastAsia" w:hint="eastAsia"/>
          <w:lang w:val="en-US"/>
        </w:rPr>
        <w:t>of new frequency range (</w:t>
      </w:r>
      <w:r w:rsidR="00825E52">
        <w:rPr>
          <w:rFonts w:eastAsiaTheme="minorEastAsia" w:hint="eastAsia"/>
          <w:lang w:val="en-US"/>
        </w:rPr>
        <w:t xml:space="preserve">i.e., </w:t>
      </w:r>
      <w:r w:rsidR="00AF09DD">
        <w:rPr>
          <w:rFonts w:hint="eastAsia"/>
          <w:szCs w:val="24"/>
        </w:rPr>
        <w:t>the range between FR1 and FR2-1</w:t>
      </w:r>
      <w:r w:rsidR="00E56598">
        <w:rPr>
          <w:rFonts w:eastAsiaTheme="minorEastAsia" w:hint="eastAsia"/>
          <w:lang w:val="en-US"/>
        </w:rPr>
        <w:t>)</w:t>
      </w:r>
      <w:r w:rsidR="00AF09DD">
        <w:rPr>
          <w:rFonts w:eastAsiaTheme="minorEastAsia" w:hint="eastAsia"/>
          <w:lang w:val="en-US"/>
        </w:rPr>
        <w:t xml:space="preserve"> is expected to </w:t>
      </w:r>
      <w:r w:rsidR="0019719E">
        <w:rPr>
          <w:rFonts w:eastAsiaTheme="minorEastAsia" w:hint="eastAsia"/>
          <w:lang w:val="en-US"/>
        </w:rPr>
        <w:t>introduce</w:t>
      </w:r>
      <w:r w:rsidR="00970FEE">
        <w:rPr>
          <w:rFonts w:eastAsiaTheme="minorEastAsia" w:hint="eastAsia"/>
          <w:lang w:val="en-US"/>
        </w:rPr>
        <w:t xml:space="preserve"> </w:t>
      </w:r>
      <w:r w:rsidR="00AF09DD">
        <w:rPr>
          <w:rFonts w:eastAsiaTheme="minorEastAsia" w:hint="eastAsia"/>
          <w:lang w:val="en-US"/>
        </w:rPr>
        <w:t>ultra-</w:t>
      </w:r>
      <w:r w:rsidR="00CD7A38">
        <w:rPr>
          <w:rFonts w:eastAsiaTheme="minorEastAsia" w:hint="eastAsia"/>
          <w:lang w:val="en-US"/>
        </w:rPr>
        <w:t xml:space="preserve">massive-MIMO-antennas. Thus, by muting </w:t>
      </w:r>
      <w:r w:rsidR="00A75773">
        <w:rPr>
          <w:rFonts w:eastAsiaTheme="minorEastAsia" w:hint="eastAsia"/>
          <w:lang w:val="en-US"/>
        </w:rPr>
        <w:t xml:space="preserve">a portion of spatial elements or reducing the transmit </w:t>
      </w:r>
      <w:r w:rsidR="004E2448">
        <w:rPr>
          <w:rFonts w:eastAsiaTheme="minorEastAsia"/>
          <w:lang w:val="en-US"/>
        </w:rPr>
        <w:t>power, significant</w:t>
      </w:r>
      <w:r w:rsidR="00C8222B">
        <w:rPr>
          <w:rFonts w:eastAsiaTheme="minorEastAsia" w:hint="eastAsia"/>
          <w:lang w:val="en-US"/>
        </w:rPr>
        <w:t xml:space="preserve"> power saving gains would be expected.</w:t>
      </w:r>
    </w:p>
    <w:p w14:paraId="55A0E74A" w14:textId="3EA80672" w:rsidR="002A6679" w:rsidRPr="002A6679" w:rsidRDefault="00AB5047" w:rsidP="004E2448">
      <w:pPr>
        <w:rPr>
          <w:rFonts w:eastAsiaTheme="minorEastAsia"/>
        </w:rPr>
      </w:pPr>
      <w:r>
        <w:rPr>
          <w:rFonts w:eastAsiaTheme="minorEastAsia" w:hint="eastAsia"/>
        </w:rPr>
        <w:t>T</w:t>
      </w:r>
      <w:r w:rsidR="00A70C5B" w:rsidRPr="00A7650C">
        <w:rPr>
          <w:rFonts w:eastAsiaTheme="minorEastAsia"/>
        </w:rPr>
        <w:t>he CSI reporting framework</w:t>
      </w:r>
      <w:r w:rsidR="003D3AD4">
        <w:rPr>
          <w:rFonts w:eastAsiaTheme="minorEastAsia" w:hint="eastAsia"/>
        </w:rPr>
        <w:t xml:space="preserve"> to </w:t>
      </w:r>
      <w:r w:rsidR="00A70C5B">
        <w:rPr>
          <w:rFonts w:eastAsia="宋体" w:hint="eastAsia"/>
          <w:lang w:eastAsia="zh-CN"/>
        </w:rPr>
        <w:t>support</w:t>
      </w:r>
      <w:r w:rsidR="003D3AD4">
        <w:rPr>
          <w:rFonts w:eastAsiaTheme="minorEastAsia" w:hint="eastAsia"/>
        </w:rPr>
        <w:t xml:space="preserve"> </w:t>
      </w:r>
      <w:r w:rsidR="00FA0B01">
        <w:rPr>
          <w:rFonts w:eastAsiaTheme="minorEastAsia" w:hint="eastAsia"/>
        </w:rPr>
        <w:t xml:space="preserve">dynamic </w:t>
      </w:r>
      <w:r w:rsidR="00A7650C" w:rsidRPr="00A7650C">
        <w:rPr>
          <w:rFonts w:eastAsiaTheme="minorEastAsia"/>
        </w:rPr>
        <w:t xml:space="preserve">adjusting spatial elements and transmit power </w:t>
      </w:r>
      <w:r w:rsidR="003D3AD4">
        <w:rPr>
          <w:rFonts w:eastAsiaTheme="minorEastAsia" w:hint="eastAsia"/>
        </w:rPr>
        <w:t xml:space="preserve">needs to be </w:t>
      </w:r>
      <w:r w:rsidR="009E5FEA">
        <w:rPr>
          <w:rFonts w:eastAsiaTheme="minorEastAsia" w:hint="eastAsia"/>
        </w:rPr>
        <w:t>discussed</w:t>
      </w:r>
      <w:r w:rsidR="00A7650C" w:rsidRPr="00A7650C">
        <w:rPr>
          <w:rFonts w:eastAsiaTheme="minorEastAsia"/>
        </w:rPr>
        <w:t xml:space="preserve">, which is typically a topic in MIMO. Furthermore, AI/ML models can be considered to predict channels </w:t>
      </w:r>
      <w:r w:rsidR="009E5FEA">
        <w:rPr>
          <w:rFonts w:eastAsiaTheme="minorEastAsia" w:hint="eastAsia"/>
        </w:rPr>
        <w:t>for</w:t>
      </w:r>
      <w:r w:rsidR="00A7650C" w:rsidRPr="00A7650C">
        <w:rPr>
          <w:rFonts w:eastAsiaTheme="minorEastAsia"/>
        </w:rPr>
        <w:t xml:space="preserve"> different spatial elements and/or transmit power patterns.</w:t>
      </w:r>
    </w:p>
    <w:p w14:paraId="01F3BD37" w14:textId="1B500061" w:rsidR="004E155E" w:rsidRPr="00844165" w:rsidRDefault="002A6679" w:rsidP="004E2448">
      <w:pPr>
        <w:rPr>
          <w:rFonts w:eastAsia="宋体"/>
          <w:lang w:eastAsia="zh-CN"/>
        </w:rPr>
      </w:pPr>
      <w:r>
        <w:rPr>
          <w:rFonts w:eastAsiaTheme="minorEastAsia" w:hint="eastAsia"/>
        </w:rPr>
        <w:t xml:space="preserve">In addition, </w:t>
      </w:r>
      <w:r w:rsidR="0093576F">
        <w:rPr>
          <w:rFonts w:eastAsiaTheme="minorEastAsia" w:hint="eastAsia"/>
        </w:rPr>
        <w:t xml:space="preserve">6G could also consider applying </w:t>
      </w:r>
      <w:r w:rsidR="000C6C05">
        <w:rPr>
          <w:rFonts w:eastAsia="宋体" w:hint="eastAsia"/>
          <w:lang w:eastAsia="zh-CN"/>
        </w:rPr>
        <w:t xml:space="preserve">adaptation </w:t>
      </w:r>
      <w:r w:rsidR="004F07A4">
        <w:rPr>
          <w:rFonts w:eastAsiaTheme="minorEastAsia" w:hint="eastAsia"/>
        </w:rPr>
        <w:t>of</w:t>
      </w:r>
      <w:r w:rsidR="0093576F">
        <w:rPr>
          <w:rFonts w:eastAsiaTheme="minorEastAsia" w:hint="eastAsia"/>
        </w:rPr>
        <w:t xml:space="preserve"> spatial </w:t>
      </w:r>
      <w:r w:rsidR="004F07A4">
        <w:rPr>
          <w:rFonts w:eastAsiaTheme="minorEastAsia"/>
        </w:rPr>
        <w:t>elements</w:t>
      </w:r>
      <w:r w:rsidR="004F07A4">
        <w:rPr>
          <w:rFonts w:eastAsiaTheme="minorEastAsia" w:hint="eastAsia"/>
        </w:rPr>
        <w:t xml:space="preserve"> </w:t>
      </w:r>
      <w:r w:rsidR="0093576F">
        <w:rPr>
          <w:rFonts w:eastAsiaTheme="minorEastAsia" w:hint="eastAsia"/>
        </w:rPr>
        <w:t xml:space="preserve">and </w:t>
      </w:r>
      <w:r w:rsidR="004F07A4">
        <w:rPr>
          <w:rFonts w:eastAsiaTheme="minorEastAsia" w:hint="eastAsia"/>
        </w:rPr>
        <w:t xml:space="preserve">transmit </w:t>
      </w:r>
      <w:r w:rsidR="0093576F">
        <w:rPr>
          <w:rFonts w:eastAsiaTheme="minorEastAsia" w:hint="eastAsia"/>
        </w:rPr>
        <w:t xml:space="preserve">power </w:t>
      </w:r>
      <w:r w:rsidR="00A17144">
        <w:rPr>
          <w:rFonts w:eastAsiaTheme="minorEastAsia" w:hint="eastAsia"/>
        </w:rPr>
        <w:t xml:space="preserve">to </w:t>
      </w:r>
      <w:r w:rsidR="00BB790D">
        <w:rPr>
          <w:rFonts w:eastAsiaTheme="minorEastAsia" w:hint="eastAsia"/>
        </w:rPr>
        <w:t xml:space="preserve">cell </w:t>
      </w:r>
      <w:r w:rsidR="00A17144">
        <w:rPr>
          <w:rFonts w:eastAsiaTheme="minorEastAsia" w:hint="eastAsia"/>
        </w:rPr>
        <w:t>common channel</w:t>
      </w:r>
      <w:r w:rsidR="000806E5">
        <w:rPr>
          <w:rFonts w:eastAsiaTheme="minorEastAsia" w:hint="eastAsia"/>
        </w:rPr>
        <w:t>s/signals</w:t>
      </w:r>
      <w:r w:rsidR="00783018">
        <w:rPr>
          <w:rFonts w:eastAsiaTheme="minorEastAsia" w:hint="eastAsia"/>
        </w:rPr>
        <w:t xml:space="preserve">. </w:t>
      </w:r>
      <w:r w:rsidR="00CE5597">
        <w:rPr>
          <w:rFonts w:eastAsiaTheme="minorEastAsia" w:hint="eastAsia"/>
        </w:rPr>
        <w:t xml:space="preserve">In this way, </w:t>
      </w:r>
      <w:r w:rsidR="00C53BC5">
        <w:rPr>
          <w:rFonts w:eastAsiaTheme="minorEastAsia" w:hint="eastAsia"/>
        </w:rPr>
        <w:t xml:space="preserve">an effect similar to </w:t>
      </w:r>
      <w:r w:rsidR="00BC6CF0">
        <w:rPr>
          <w:rFonts w:eastAsia="宋体" w:hint="eastAsia"/>
          <w:lang w:eastAsia="zh-CN"/>
        </w:rPr>
        <w:t>scaling the</w:t>
      </w:r>
      <w:r w:rsidR="00C53BC5">
        <w:rPr>
          <w:rFonts w:eastAsiaTheme="minorEastAsia" w:hint="eastAsia"/>
        </w:rPr>
        <w:t xml:space="preserve"> cell </w:t>
      </w:r>
      <w:r w:rsidR="00C53BC5">
        <w:rPr>
          <w:rFonts w:eastAsiaTheme="minorEastAsia"/>
        </w:rPr>
        <w:t>coverage</w:t>
      </w:r>
      <w:r w:rsidR="00C53BC5">
        <w:rPr>
          <w:rFonts w:eastAsiaTheme="minorEastAsia" w:hint="eastAsia"/>
        </w:rPr>
        <w:t xml:space="preserve"> </w:t>
      </w:r>
      <w:r w:rsidR="008734EA">
        <w:rPr>
          <w:rFonts w:eastAsia="宋体" w:hint="eastAsia"/>
          <w:lang w:eastAsia="zh-CN"/>
        </w:rPr>
        <w:t>down and up</w:t>
      </w:r>
      <w:r w:rsidR="008734EA">
        <w:rPr>
          <w:rFonts w:eastAsiaTheme="minorEastAsia" w:hint="eastAsia"/>
        </w:rPr>
        <w:t xml:space="preserve"> </w:t>
      </w:r>
      <w:r w:rsidR="00C32456">
        <w:rPr>
          <w:rFonts w:eastAsiaTheme="minorEastAsia" w:hint="eastAsia"/>
        </w:rPr>
        <w:t xml:space="preserve">can be </w:t>
      </w:r>
      <w:r w:rsidR="00C32456">
        <w:rPr>
          <w:rFonts w:eastAsiaTheme="minorEastAsia"/>
        </w:rPr>
        <w:t>achieved</w:t>
      </w:r>
      <w:r w:rsidR="00C32456">
        <w:rPr>
          <w:rFonts w:eastAsiaTheme="minorEastAsia" w:hint="eastAsia"/>
        </w:rPr>
        <w:t xml:space="preserve">. </w:t>
      </w:r>
      <w:r w:rsidR="00BB790D">
        <w:rPr>
          <w:rFonts w:eastAsiaTheme="minorEastAsia" w:hint="eastAsia"/>
        </w:rPr>
        <w:t>In such case</w:t>
      </w:r>
      <w:r w:rsidR="00913BB8">
        <w:rPr>
          <w:rFonts w:eastAsia="宋体" w:hint="eastAsia"/>
          <w:lang w:eastAsia="zh-CN"/>
        </w:rPr>
        <w:t>, b</w:t>
      </w:r>
      <w:r w:rsidR="00110C51">
        <w:rPr>
          <w:rFonts w:eastAsia="宋体" w:hint="eastAsia"/>
          <w:lang w:eastAsia="zh-CN"/>
        </w:rPr>
        <w:t xml:space="preserve">eam </w:t>
      </w:r>
      <w:r w:rsidR="00110C51">
        <w:rPr>
          <w:rFonts w:eastAsia="宋体"/>
          <w:lang w:eastAsia="zh-CN"/>
        </w:rPr>
        <w:t>management</w:t>
      </w:r>
      <w:r w:rsidR="002579B2">
        <w:rPr>
          <w:rFonts w:eastAsia="宋体" w:hint="eastAsia"/>
          <w:lang w:eastAsia="zh-CN"/>
        </w:rPr>
        <w:t xml:space="preserve"> to address the </w:t>
      </w:r>
      <w:r w:rsidR="00C91618">
        <w:rPr>
          <w:rFonts w:eastAsia="宋体"/>
          <w:lang w:eastAsia="zh-CN"/>
        </w:rPr>
        <w:t>spatial</w:t>
      </w:r>
      <w:r w:rsidR="00C91618">
        <w:rPr>
          <w:rFonts w:eastAsia="宋体" w:hint="eastAsia"/>
          <w:lang w:eastAsia="zh-CN"/>
        </w:rPr>
        <w:t xml:space="preserve"> and power domain adaptation of </w:t>
      </w:r>
      <w:r w:rsidR="00C91618">
        <w:rPr>
          <w:rFonts w:eastAsia="宋体"/>
          <w:lang w:eastAsia="zh-CN"/>
        </w:rPr>
        <w:t>synchronization</w:t>
      </w:r>
      <w:r w:rsidR="00C91618">
        <w:rPr>
          <w:rFonts w:eastAsia="宋体" w:hint="eastAsia"/>
          <w:lang w:eastAsia="zh-CN"/>
        </w:rPr>
        <w:t xml:space="preserve"> </w:t>
      </w:r>
      <w:r w:rsidR="00C91618">
        <w:rPr>
          <w:rFonts w:eastAsia="宋体"/>
          <w:lang w:eastAsia="zh-CN"/>
        </w:rPr>
        <w:t>signals</w:t>
      </w:r>
      <w:r w:rsidR="00110C51">
        <w:rPr>
          <w:rFonts w:eastAsia="宋体" w:hint="eastAsia"/>
          <w:lang w:eastAsia="zh-CN"/>
        </w:rPr>
        <w:t xml:space="preserve"> should be </w:t>
      </w:r>
      <w:r w:rsidR="00C812F9">
        <w:rPr>
          <w:rFonts w:eastAsiaTheme="minorEastAsia" w:hint="eastAsia"/>
        </w:rPr>
        <w:t>discussed</w:t>
      </w:r>
      <w:r w:rsidR="00110C51">
        <w:rPr>
          <w:rFonts w:eastAsia="宋体" w:hint="eastAsia"/>
          <w:lang w:eastAsia="zh-CN"/>
        </w:rPr>
        <w:t>.</w:t>
      </w:r>
    </w:p>
    <w:p w14:paraId="4AA2B123" w14:textId="22FFC5A3" w:rsidR="00CB5BA6" w:rsidRDefault="001F0B9E" w:rsidP="00BE319B">
      <w:pPr>
        <w:spacing w:beforeLines="50" w:before="180" w:after="0"/>
        <w:rPr>
          <w:rFonts w:eastAsia="宋体"/>
          <w:b/>
          <w:bCs/>
          <w:lang w:val="en-US" w:eastAsia="zh-CN"/>
        </w:rPr>
      </w:pPr>
      <w:r w:rsidRPr="00990C27">
        <w:rPr>
          <w:rFonts w:eastAsiaTheme="minorEastAsia" w:hint="eastAsia"/>
          <w:b/>
          <w:bCs/>
          <w:lang w:val="en-US"/>
        </w:rPr>
        <w:t xml:space="preserve">Proposal </w:t>
      </w:r>
      <w:r w:rsidR="005B7BB2">
        <w:rPr>
          <w:rFonts w:eastAsia="宋体" w:hint="eastAsia"/>
          <w:b/>
          <w:bCs/>
          <w:lang w:val="en-US" w:eastAsia="zh-CN"/>
        </w:rPr>
        <w:t>4</w:t>
      </w:r>
      <w:r w:rsidR="00450A18">
        <w:rPr>
          <w:rFonts w:eastAsiaTheme="minorEastAsia" w:hint="eastAsia"/>
          <w:b/>
          <w:bCs/>
          <w:lang w:val="en-US"/>
        </w:rPr>
        <w:t>:</w:t>
      </w:r>
      <w:r w:rsidRPr="00990C27">
        <w:rPr>
          <w:rFonts w:eastAsiaTheme="minorEastAsia" w:hint="eastAsia"/>
          <w:b/>
          <w:bCs/>
          <w:lang w:val="en-US"/>
        </w:rPr>
        <w:t xml:space="preserve"> </w:t>
      </w:r>
      <w:r w:rsidR="004E2448">
        <w:rPr>
          <w:rFonts w:eastAsiaTheme="minorEastAsia" w:hint="eastAsia"/>
          <w:b/>
          <w:bCs/>
          <w:lang w:val="en-US"/>
        </w:rPr>
        <w:t>S</w:t>
      </w:r>
      <w:r w:rsidR="00C00898">
        <w:rPr>
          <w:rFonts w:eastAsiaTheme="minorEastAsia" w:hint="eastAsia"/>
          <w:b/>
          <w:bCs/>
          <w:lang w:val="en-US"/>
        </w:rPr>
        <w:t xml:space="preserve">tudy </w:t>
      </w:r>
      <w:r w:rsidR="00A131CB">
        <w:rPr>
          <w:rFonts w:eastAsiaTheme="minorEastAsia" w:hint="eastAsia"/>
          <w:b/>
          <w:bCs/>
          <w:lang w:val="en-US"/>
        </w:rPr>
        <w:t xml:space="preserve">the possible methods to enable adaptation of spatial elements and </w:t>
      </w:r>
      <w:r w:rsidR="00517FC8">
        <w:rPr>
          <w:rFonts w:eastAsiaTheme="minorEastAsia" w:hint="eastAsia"/>
          <w:b/>
          <w:bCs/>
          <w:lang w:val="en-US"/>
        </w:rPr>
        <w:t>transmit power</w:t>
      </w:r>
      <w:r w:rsidR="00C577E6">
        <w:rPr>
          <w:rFonts w:eastAsiaTheme="minorEastAsia" w:hint="eastAsia"/>
          <w:b/>
          <w:bCs/>
          <w:lang w:val="en-US"/>
        </w:rPr>
        <w:t xml:space="preserve"> for both UE specific and common channels/signals</w:t>
      </w:r>
      <w:r w:rsidR="00FF69A2">
        <w:rPr>
          <w:rFonts w:eastAsiaTheme="minorEastAsia" w:hint="eastAsia"/>
          <w:b/>
          <w:bCs/>
          <w:lang w:val="en-US"/>
        </w:rPr>
        <w:t>.</w:t>
      </w:r>
    </w:p>
    <w:p w14:paraId="2FD1FA02" w14:textId="4A9306EA" w:rsidR="007B2B89" w:rsidRPr="007B2B89" w:rsidRDefault="007B2B89" w:rsidP="00453490">
      <w:pPr>
        <w:pStyle w:val="a"/>
        <w:numPr>
          <w:ilvl w:val="0"/>
          <w:numId w:val="16"/>
        </w:numPr>
        <w:spacing w:after="0"/>
        <w:rPr>
          <w:rFonts w:eastAsia="宋体"/>
          <w:b/>
          <w:bCs/>
          <w:lang w:val="en-US" w:eastAsia="zh-CN"/>
        </w:rPr>
      </w:pPr>
      <w:r>
        <w:rPr>
          <w:rFonts w:eastAsia="宋体" w:hint="eastAsia"/>
          <w:b/>
          <w:bCs/>
          <w:lang w:val="en-US" w:eastAsia="zh-CN"/>
        </w:rPr>
        <w:t xml:space="preserve">The relevant discussions include CSI reporting framework design, AI/ML </w:t>
      </w:r>
      <w:r w:rsidR="0038720B">
        <w:rPr>
          <w:rFonts w:eastAsia="宋体" w:hint="eastAsia"/>
          <w:b/>
          <w:bCs/>
          <w:lang w:val="en-US" w:eastAsia="zh-CN"/>
        </w:rPr>
        <w:t>based channel estimation</w:t>
      </w:r>
      <w:r w:rsidR="00C2105F">
        <w:rPr>
          <w:rFonts w:eastAsia="宋体" w:hint="eastAsia"/>
          <w:b/>
          <w:bCs/>
          <w:lang w:val="en-US" w:eastAsia="zh-CN"/>
        </w:rPr>
        <w:t xml:space="preserve"> in </w:t>
      </w:r>
      <w:r w:rsidR="00C2105F">
        <w:rPr>
          <w:rFonts w:eastAsia="宋体"/>
          <w:b/>
          <w:bCs/>
          <w:lang w:val="en-US" w:eastAsia="zh-CN"/>
        </w:rPr>
        <w:t>spatial</w:t>
      </w:r>
      <w:r w:rsidR="00C2105F">
        <w:rPr>
          <w:rFonts w:eastAsia="宋体" w:hint="eastAsia"/>
          <w:b/>
          <w:bCs/>
          <w:lang w:val="en-US" w:eastAsia="zh-CN"/>
        </w:rPr>
        <w:t xml:space="preserve"> and power domain</w:t>
      </w:r>
      <w:r w:rsidR="00B70639">
        <w:rPr>
          <w:rFonts w:eastAsia="宋体"/>
          <w:b/>
          <w:bCs/>
          <w:lang w:val="en-US" w:eastAsia="zh-CN"/>
        </w:rPr>
        <w:t>, and beam</w:t>
      </w:r>
      <w:r w:rsidR="00C2105F">
        <w:rPr>
          <w:rFonts w:eastAsia="宋体" w:hint="eastAsia"/>
          <w:b/>
          <w:bCs/>
          <w:lang w:val="en-US" w:eastAsia="zh-CN"/>
        </w:rPr>
        <w:t xml:space="preserve"> management mechanism considering </w:t>
      </w:r>
      <w:r w:rsidR="00C2105F" w:rsidRPr="00C2105F">
        <w:rPr>
          <w:rFonts w:eastAsia="宋体"/>
          <w:b/>
          <w:bCs/>
          <w:lang w:val="en-US" w:eastAsia="zh-CN"/>
        </w:rPr>
        <w:t xml:space="preserve">spatial and power domain adaptation </w:t>
      </w:r>
      <w:r w:rsidR="00C2105F">
        <w:rPr>
          <w:rFonts w:eastAsia="宋体" w:hint="eastAsia"/>
          <w:b/>
          <w:bCs/>
          <w:lang w:val="en-US" w:eastAsia="zh-CN"/>
        </w:rPr>
        <w:t>on</w:t>
      </w:r>
      <w:r w:rsidR="00C2105F" w:rsidRPr="00C2105F">
        <w:rPr>
          <w:rFonts w:eastAsia="宋体"/>
          <w:b/>
          <w:bCs/>
          <w:lang w:val="en-US" w:eastAsia="zh-CN"/>
        </w:rPr>
        <w:t xml:space="preserve"> synchronization signals</w:t>
      </w:r>
      <w:r w:rsidR="00427F3F">
        <w:rPr>
          <w:rFonts w:eastAsia="宋体"/>
          <w:b/>
          <w:bCs/>
          <w:lang w:val="en-US" w:eastAsia="zh-CN"/>
        </w:rPr>
        <w:t>.</w:t>
      </w:r>
    </w:p>
    <w:p w14:paraId="69752534" w14:textId="77777777" w:rsidR="00F26732" w:rsidRDefault="00F26732" w:rsidP="00453490">
      <w:pPr>
        <w:spacing w:after="0"/>
        <w:rPr>
          <w:rFonts w:eastAsia="宋体"/>
          <w:lang w:val="en-US" w:eastAsia="zh-CN"/>
        </w:rPr>
      </w:pPr>
    </w:p>
    <w:p w14:paraId="06DB2E09" w14:textId="264A24EA" w:rsidR="00092B4C" w:rsidRPr="00092B4C" w:rsidRDefault="00D46C43" w:rsidP="0030062A">
      <w:pPr>
        <w:rPr>
          <w:rFonts w:eastAsiaTheme="minorEastAsia"/>
        </w:rPr>
      </w:pPr>
      <w:r>
        <w:rPr>
          <w:rFonts w:eastAsia="宋体"/>
          <w:lang w:val="en-US" w:eastAsia="zh-CN"/>
        </w:rPr>
        <w:t>Unlike</w:t>
      </w:r>
      <w:r>
        <w:rPr>
          <w:rFonts w:eastAsia="宋体" w:hint="eastAsia"/>
          <w:lang w:val="en-US" w:eastAsia="zh-CN"/>
        </w:rPr>
        <w:t xml:space="preserve"> devices, which may have </w:t>
      </w:r>
      <w:r>
        <w:rPr>
          <w:rFonts w:eastAsia="宋体"/>
          <w:lang w:val="en-US" w:eastAsia="zh-CN"/>
        </w:rPr>
        <w:t>several</w:t>
      </w:r>
      <w:r>
        <w:rPr>
          <w:rFonts w:eastAsia="宋体" w:hint="eastAsia"/>
          <w:lang w:val="en-US" w:eastAsia="zh-CN"/>
        </w:rPr>
        <w:t xml:space="preserve"> types, the types of network equipment are usually </w:t>
      </w:r>
      <w:r>
        <w:rPr>
          <w:rFonts w:eastAsia="宋体"/>
          <w:lang w:val="en-US" w:eastAsia="zh-CN"/>
        </w:rPr>
        <w:t>limited,</w:t>
      </w:r>
      <w:r>
        <w:rPr>
          <w:rFonts w:eastAsia="宋体" w:hint="eastAsia"/>
          <w:lang w:val="en-US" w:eastAsia="zh-CN"/>
        </w:rPr>
        <w:t xml:space="preserve"> and the </w:t>
      </w:r>
      <w:r>
        <w:rPr>
          <w:rFonts w:eastAsia="宋体"/>
          <w:lang w:val="en-US" w:eastAsia="zh-CN"/>
        </w:rPr>
        <w:t>functionalities</w:t>
      </w:r>
      <w:r>
        <w:rPr>
          <w:rFonts w:eastAsia="宋体" w:hint="eastAsia"/>
          <w:lang w:val="en-US" w:eastAsia="zh-CN"/>
        </w:rPr>
        <w:t xml:space="preserve"> and usage of </w:t>
      </w:r>
      <w:r>
        <w:rPr>
          <w:rFonts w:eastAsia="宋体"/>
          <w:lang w:val="en-US" w:eastAsia="zh-CN"/>
        </w:rPr>
        <w:t>net</w:t>
      </w:r>
      <w:r>
        <w:rPr>
          <w:rFonts w:eastAsia="宋体" w:hint="eastAsia"/>
          <w:lang w:val="en-US" w:eastAsia="zh-CN"/>
        </w:rPr>
        <w:t xml:space="preserve">work equipment are usually not varying much. Hence, the </w:t>
      </w:r>
      <w:r>
        <w:rPr>
          <w:rFonts w:eastAsia="宋体"/>
          <w:lang w:val="en-US" w:eastAsia="zh-CN"/>
        </w:rPr>
        <w:t>flexibility</w:t>
      </w:r>
      <w:r>
        <w:rPr>
          <w:rFonts w:eastAsia="宋体" w:hint="eastAsia"/>
          <w:lang w:val="en-US" w:eastAsia="zh-CN"/>
        </w:rPr>
        <w:t xml:space="preserve"> required by network </w:t>
      </w:r>
      <w:r>
        <w:rPr>
          <w:rFonts w:eastAsia="宋体"/>
          <w:lang w:val="en-US" w:eastAsia="zh-CN"/>
        </w:rPr>
        <w:t>energy</w:t>
      </w:r>
      <w:r>
        <w:rPr>
          <w:rFonts w:eastAsia="宋体" w:hint="eastAsia"/>
          <w:lang w:val="en-US" w:eastAsia="zh-CN"/>
        </w:rPr>
        <w:t xml:space="preserve"> saving may not be as important as for devices.</w:t>
      </w:r>
      <w:r w:rsidR="00F26732">
        <w:rPr>
          <w:rFonts w:eastAsia="宋体" w:hint="eastAsia"/>
          <w:lang w:val="en-US" w:eastAsia="zh-CN"/>
        </w:rPr>
        <w:t xml:space="preserve"> Support one or two techniques which are most efficient or can reach the best performance-cost ratio for one domain may be enough.</w:t>
      </w:r>
    </w:p>
    <w:p w14:paraId="01140A4B" w14:textId="77777777" w:rsidR="006757CB" w:rsidRDefault="006757CB" w:rsidP="006757CB">
      <w:pPr>
        <w:pStyle w:val="20"/>
        <w:spacing w:before="360" w:after="180"/>
        <w:ind w:left="709" w:hanging="709"/>
        <w:rPr>
          <w:rFonts w:eastAsia="宋体"/>
          <w:lang w:eastAsia="zh-CN"/>
        </w:rPr>
      </w:pPr>
      <w:r w:rsidRPr="00CE2388">
        <w:rPr>
          <w:rFonts w:eastAsia="宋体" w:hint="eastAsia"/>
          <w:lang w:eastAsia="zh-CN"/>
        </w:rPr>
        <w:lastRenderedPageBreak/>
        <w:t>UE power saving</w:t>
      </w:r>
    </w:p>
    <w:p w14:paraId="4B06FD02" w14:textId="17CDD282" w:rsidR="00C20538" w:rsidRPr="00D77CCD" w:rsidRDefault="003C4BBE" w:rsidP="00844165">
      <w:pPr>
        <w:rPr>
          <w:rFonts w:eastAsiaTheme="minorEastAsia"/>
          <w:lang w:val="en-US"/>
        </w:rPr>
      </w:pPr>
      <w:r>
        <w:rPr>
          <w:rFonts w:eastAsia="宋体"/>
          <w:lang w:val="en-US" w:eastAsia="zh-CN"/>
        </w:rPr>
        <w:t xml:space="preserve">UE power saving cannot be solved by </w:t>
      </w:r>
      <w:r w:rsidR="00B50CDB">
        <w:rPr>
          <w:rFonts w:eastAsia="宋体" w:hint="eastAsia"/>
          <w:lang w:val="en-US" w:eastAsia="zh-CN"/>
        </w:rPr>
        <w:t xml:space="preserve">a </w:t>
      </w:r>
      <w:r>
        <w:rPr>
          <w:rFonts w:eastAsia="宋体"/>
          <w:lang w:val="en-US" w:eastAsia="zh-CN"/>
        </w:rPr>
        <w:t xml:space="preserve">single solution. </w:t>
      </w:r>
      <w:r w:rsidR="00DF3C2E">
        <w:rPr>
          <w:rFonts w:eastAsia="宋体"/>
          <w:lang w:val="en-US" w:eastAsia="zh-CN"/>
        </w:rPr>
        <w:t xml:space="preserve">Different device types may have different capabilities and power saving requirements. For example, </w:t>
      </w:r>
      <w:r w:rsidR="006874A3">
        <w:rPr>
          <w:rFonts w:eastAsia="宋体" w:hint="eastAsia"/>
          <w:lang w:val="en-US" w:eastAsia="zh-CN"/>
        </w:rPr>
        <w:t>b</w:t>
      </w:r>
      <w:r w:rsidR="001A12D0">
        <w:rPr>
          <w:rFonts w:eastAsia="宋体"/>
          <w:lang w:val="en-US" w:eastAsia="zh-CN"/>
        </w:rPr>
        <w:t xml:space="preserve">eing equipped with LP-WUS module is an economic manner for URLLC devices, but it may not </w:t>
      </w:r>
      <w:r w:rsidR="006874A3">
        <w:rPr>
          <w:rFonts w:eastAsia="宋体" w:hint="eastAsia"/>
          <w:lang w:val="en-US" w:eastAsia="zh-CN"/>
        </w:rPr>
        <w:t xml:space="preserve">work well </w:t>
      </w:r>
      <w:r w:rsidR="001A12D0">
        <w:rPr>
          <w:rFonts w:eastAsia="宋体"/>
          <w:lang w:val="en-US" w:eastAsia="zh-CN"/>
        </w:rPr>
        <w:t xml:space="preserve">for </w:t>
      </w:r>
      <w:r w:rsidR="006874A3">
        <w:rPr>
          <w:rFonts w:eastAsia="宋体" w:hint="eastAsia"/>
          <w:lang w:val="en-US" w:eastAsia="zh-CN"/>
        </w:rPr>
        <w:t>low tier IoT</w:t>
      </w:r>
      <w:r w:rsidR="006874A3">
        <w:rPr>
          <w:rFonts w:eastAsia="宋体"/>
          <w:lang w:val="en-US" w:eastAsia="zh-CN"/>
        </w:rPr>
        <w:t xml:space="preserve"> </w:t>
      </w:r>
      <w:r w:rsidR="001A12D0">
        <w:rPr>
          <w:rFonts w:eastAsia="宋体"/>
          <w:lang w:val="en-US" w:eastAsia="zh-CN"/>
        </w:rPr>
        <w:t xml:space="preserve">devices. </w:t>
      </w:r>
      <w:r w:rsidR="006874A3">
        <w:rPr>
          <w:rFonts w:eastAsia="宋体" w:hint="eastAsia"/>
          <w:lang w:val="en-US" w:eastAsia="zh-CN"/>
        </w:rPr>
        <w:t>Some low-tier IoT</w:t>
      </w:r>
      <w:r w:rsidR="006874A3">
        <w:rPr>
          <w:rFonts w:eastAsia="宋体"/>
          <w:lang w:val="en-US" w:eastAsia="zh-CN"/>
        </w:rPr>
        <w:t xml:space="preserve"> </w:t>
      </w:r>
      <w:r w:rsidR="001A12D0">
        <w:rPr>
          <w:rFonts w:eastAsia="宋体"/>
          <w:lang w:val="en-US" w:eastAsia="zh-CN"/>
        </w:rPr>
        <w:t xml:space="preserve">devices </w:t>
      </w:r>
      <w:r w:rsidR="006874A3">
        <w:rPr>
          <w:rFonts w:eastAsia="宋体" w:hint="eastAsia"/>
          <w:lang w:val="en-US" w:eastAsia="zh-CN"/>
        </w:rPr>
        <w:t>may be</w:t>
      </w:r>
      <w:r w:rsidR="006874A3">
        <w:rPr>
          <w:rFonts w:eastAsia="宋体"/>
          <w:lang w:val="en-US" w:eastAsia="zh-CN"/>
        </w:rPr>
        <w:t xml:space="preserve"> </w:t>
      </w:r>
      <w:r w:rsidR="001A12D0">
        <w:rPr>
          <w:rFonts w:eastAsia="宋体"/>
          <w:lang w:val="en-US" w:eastAsia="zh-CN"/>
        </w:rPr>
        <w:t xml:space="preserve">only </w:t>
      </w:r>
      <w:r w:rsidR="006874A3">
        <w:rPr>
          <w:rFonts w:eastAsia="宋体" w:hint="eastAsia"/>
          <w:lang w:val="en-US" w:eastAsia="zh-CN"/>
        </w:rPr>
        <w:t xml:space="preserve">able to </w:t>
      </w:r>
      <w:r w:rsidR="001A12D0">
        <w:rPr>
          <w:rFonts w:eastAsia="宋体"/>
          <w:lang w:val="en-US" w:eastAsia="zh-CN"/>
        </w:rPr>
        <w:t xml:space="preserve">carry </w:t>
      </w:r>
      <w:r w:rsidR="001A12D0">
        <w:rPr>
          <w:rFonts w:eastAsia="宋体" w:hint="eastAsia"/>
          <w:lang w:val="en-US" w:eastAsia="zh-CN"/>
        </w:rPr>
        <w:t xml:space="preserve">disposal batteries and </w:t>
      </w:r>
      <w:r w:rsidR="001A12D0">
        <w:rPr>
          <w:rFonts w:eastAsia="宋体"/>
          <w:lang w:val="en-US" w:eastAsia="zh-CN"/>
        </w:rPr>
        <w:t>must</w:t>
      </w:r>
      <w:r w:rsidR="001A12D0">
        <w:rPr>
          <w:rFonts w:eastAsia="宋体" w:hint="eastAsia"/>
          <w:lang w:val="en-US" w:eastAsia="zh-CN"/>
        </w:rPr>
        <w:t xml:space="preserve"> work for more than 10 years by relying on the disposal batteries. </w:t>
      </w:r>
      <w:r w:rsidR="006874A3">
        <w:rPr>
          <w:rFonts w:eastAsia="宋体" w:hint="eastAsia"/>
          <w:lang w:val="en-US" w:eastAsia="zh-CN"/>
        </w:rPr>
        <w:t xml:space="preserve">These kinds of IoT </w:t>
      </w:r>
      <w:r w:rsidR="006874A3">
        <w:rPr>
          <w:rFonts w:eastAsia="宋体"/>
          <w:lang w:val="en-US" w:eastAsia="zh-CN"/>
        </w:rPr>
        <w:t>device</w:t>
      </w:r>
      <w:r w:rsidR="006874A3">
        <w:rPr>
          <w:rFonts w:eastAsia="宋体" w:hint="eastAsia"/>
          <w:lang w:val="en-US" w:eastAsia="zh-CN"/>
        </w:rPr>
        <w:t xml:space="preserve">s cannot afford </w:t>
      </w:r>
      <w:r w:rsidR="006874A3">
        <w:rPr>
          <w:rFonts w:eastAsia="宋体"/>
          <w:lang w:val="en-US" w:eastAsia="zh-CN"/>
        </w:rPr>
        <w:t>monitoring</w:t>
      </w:r>
      <w:r w:rsidR="006874A3">
        <w:rPr>
          <w:rFonts w:eastAsia="宋体" w:hint="eastAsia"/>
          <w:lang w:val="en-US" w:eastAsia="zh-CN"/>
        </w:rPr>
        <w:t xml:space="preserve"> LP-WUS as a </w:t>
      </w:r>
      <w:r w:rsidR="006874A3">
        <w:rPr>
          <w:rFonts w:eastAsia="宋体"/>
          <w:lang w:val="en-US" w:eastAsia="zh-CN"/>
        </w:rPr>
        <w:t>default</w:t>
      </w:r>
      <w:r w:rsidR="006874A3">
        <w:rPr>
          <w:rFonts w:eastAsia="宋体" w:hint="eastAsia"/>
          <w:lang w:val="en-US" w:eastAsia="zh-CN"/>
        </w:rPr>
        <w:t xml:space="preserve"> action. </w:t>
      </w:r>
      <w:r w:rsidR="001A12D0">
        <w:rPr>
          <w:rFonts w:eastAsia="宋体" w:hint="eastAsia"/>
          <w:lang w:val="en-US" w:eastAsia="zh-CN"/>
        </w:rPr>
        <w:t>Instead of LP-WUS,</w:t>
      </w:r>
      <w:r w:rsidR="006144E3">
        <w:rPr>
          <w:rFonts w:eastAsia="宋体" w:hint="eastAsia"/>
          <w:lang w:val="en-US" w:eastAsia="zh-CN"/>
        </w:rPr>
        <w:t xml:space="preserve"> it may be more </w:t>
      </w:r>
      <w:r w:rsidR="006144E3">
        <w:rPr>
          <w:rFonts w:eastAsia="宋体"/>
          <w:lang w:val="en-US" w:eastAsia="zh-CN"/>
        </w:rPr>
        <w:t>reasonable</w:t>
      </w:r>
      <w:r w:rsidR="006144E3">
        <w:rPr>
          <w:rFonts w:eastAsia="宋体" w:hint="eastAsia"/>
          <w:lang w:val="en-US" w:eastAsia="zh-CN"/>
        </w:rPr>
        <w:t xml:space="preserve"> for LPWA devices to</w:t>
      </w:r>
      <w:r w:rsidR="001A12D0">
        <w:rPr>
          <w:rFonts w:eastAsia="宋体" w:hint="eastAsia"/>
          <w:lang w:val="en-US" w:eastAsia="zh-CN"/>
        </w:rPr>
        <w:t xml:space="preserve"> </w:t>
      </w:r>
      <w:r w:rsidR="006144E3">
        <w:rPr>
          <w:rFonts w:eastAsia="宋体" w:hint="eastAsia"/>
          <w:lang w:val="en-US" w:eastAsia="zh-CN"/>
        </w:rPr>
        <w:t xml:space="preserve">equip them with capability to send wake-up </w:t>
      </w:r>
      <w:r w:rsidR="006144E3">
        <w:rPr>
          <w:rFonts w:eastAsia="宋体"/>
          <w:lang w:val="en-US" w:eastAsia="zh-CN"/>
        </w:rPr>
        <w:t>signals</w:t>
      </w:r>
      <w:r w:rsidR="006144E3">
        <w:rPr>
          <w:rFonts w:eastAsia="宋体" w:hint="eastAsia"/>
          <w:lang w:val="en-US" w:eastAsia="zh-CN"/>
        </w:rPr>
        <w:t xml:space="preserve"> to require </w:t>
      </w:r>
      <w:r w:rsidR="006874A3">
        <w:rPr>
          <w:rFonts w:eastAsia="宋体" w:hint="eastAsia"/>
          <w:lang w:val="en-US" w:eastAsia="zh-CN"/>
        </w:rPr>
        <w:t xml:space="preserve">some </w:t>
      </w:r>
      <w:r w:rsidR="006144E3">
        <w:rPr>
          <w:rFonts w:eastAsia="宋体" w:hint="eastAsia"/>
          <w:lang w:val="en-US" w:eastAsia="zh-CN"/>
        </w:rPr>
        <w:t>assistance from the network when necessary.</w:t>
      </w:r>
    </w:p>
    <w:p w14:paraId="2FF7713D" w14:textId="2E76632B" w:rsidR="003C4BBE" w:rsidRDefault="006144E3" w:rsidP="00844165">
      <w:pPr>
        <w:rPr>
          <w:rFonts w:eastAsia="宋体"/>
          <w:lang w:val="en-US" w:eastAsia="zh-CN"/>
        </w:rPr>
      </w:pPr>
      <w:r>
        <w:rPr>
          <w:rFonts w:eastAsia="宋体" w:hint="eastAsia"/>
          <w:lang w:val="en-US" w:eastAsia="zh-CN"/>
        </w:rPr>
        <w:t xml:space="preserve">Hence, in our </w:t>
      </w:r>
      <w:r>
        <w:rPr>
          <w:rFonts w:eastAsia="宋体"/>
          <w:lang w:val="en-US" w:eastAsia="zh-CN"/>
        </w:rPr>
        <w:t>understanding</w:t>
      </w:r>
      <w:r>
        <w:rPr>
          <w:rFonts w:eastAsia="宋体" w:hint="eastAsia"/>
          <w:lang w:val="en-US" w:eastAsia="zh-CN"/>
        </w:rPr>
        <w:t xml:space="preserve"> at least the </w:t>
      </w:r>
      <w:r>
        <w:rPr>
          <w:rFonts w:eastAsia="宋体"/>
          <w:lang w:val="en-US" w:eastAsia="zh-CN"/>
        </w:rPr>
        <w:t>following</w:t>
      </w:r>
      <w:r>
        <w:rPr>
          <w:rFonts w:eastAsia="宋体" w:hint="eastAsia"/>
          <w:lang w:val="en-US" w:eastAsia="zh-CN"/>
        </w:rPr>
        <w:t xml:space="preserve"> </w:t>
      </w:r>
      <w:r w:rsidR="008D22A8">
        <w:rPr>
          <w:rFonts w:eastAsia="宋体"/>
          <w:lang w:val="en-US" w:eastAsia="zh-CN"/>
        </w:rPr>
        <w:t>technical directions</w:t>
      </w:r>
      <w:r>
        <w:rPr>
          <w:rFonts w:eastAsia="宋体" w:hint="eastAsia"/>
          <w:lang w:val="en-US" w:eastAsia="zh-CN"/>
        </w:rPr>
        <w:t xml:space="preserve"> need to be </w:t>
      </w:r>
      <w:r>
        <w:rPr>
          <w:rFonts w:eastAsia="宋体"/>
          <w:lang w:val="en-US" w:eastAsia="zh-CN"/>
        </w:rPr>
        <w:t>considered</w:t>
      </w:r>
      <w:r>
        <w:rPr>
          <w:rFonts w:eastAsia="宋体" w:hint="eastAsia"/>
          <w:lang w:val="en-US" w:eastAsia="zh-CN"/>
        </w:rPr>
        <w:t xml:space="preserve"> in the study phase of 6G to meet the different </w:t>
      </w:r>
      <w:r>
        <w:rPr>
          <w:rFonts w:eastAsia="宋体"/>
          <w:lang w:val="en-US" w:eastAsia="zh-CN"/>
        </w:rPr>
        <w:t>power</w:t>
      </w:r>
      <w:r>
        <w:rPr>
          <w:rFonts w:eastAsia="宋体" w:hint="eastAsia"/>
          <w:lang w:val="en-US" w:eastAsia="zh-CN"/>
        </w:rPr>
        <w:t xml:space="preserve"> saving </w:t>
      </w:r>
      <w:r>
        <w:rPr>
          <w:rFonts w:eastAsia="宋体"/>
          <w:lang w:val="en-US" w:eastAsia="zh-CN"/>
        </w:rPr>
        <w:t>requirements</w:t>
      </w:r>
      <w:r>
        <w:rPr>
          <w:rFonts w:eastAsia="宋体" w:hint="eastAsia"/>
          <w:lang w:val="en-US" w:eastAsia="zh-CN"/>
        </w:rPr>
        <w:t xml:space="preserve"> of </w:t>
      </w:r>
      <w:r>
        <w:rPr>
          <w:rFonts w:eastAsia="宋体"/>
          <w:lang w:val="en-US" w:eastAsia="zh-CN"/>
        </w:rPr>
        <w:t>variable</w:t>
      </w:r>
      <w:r>
        <w:rPr>
          <w:rFonts w:eastAsia="宋体" w:hint="eastAsia"/>
          <w:lang w:val="en-US" w:eastAsia="zh-CN"/>
        </w:rPr>
        <w:t xml:space="preserve"> device types.</w:t>
      </w:r>
    </w:p>
    <w:p w14:paraId="1AE8D828" w14:textId="494DCE2A" w:rsidR="006144E3" w:rsidRPr="00D77CCD" w:rsidRDefault="006144E3" w:rsidP="00BE319B">
      <w:pPr>
        <w:spacing w:beforeLines="50" w:before="180" w:after="0"/>
        <w:rPr>
          <w:rFonts w:eastAsia="宋体"/>
          <w:b/>
          <w:bCs/>
          <w:lang w:val="en-US" w:eastAsia="zh-CN"/>
        </w:rPr>
      </w:pPr>
      <w:r w:rsidRPr="00D77CCD">
        <w:rPr>
          <w:rFonts w:eastAsia="宋体"/>
          <w:b/>
          <w:bCs/>
          <w:lang w:val="en-US" w:eastAsia="zh-CN"/>
        </w:rPr>
        <w:t xml:space="preserve">Proposal </w:t>
      </w:r>
      <w:r w:rsidR="005B7BB2">
        <w:rPr>
          <w:rFonts w:eastAsia="宋体" w:hint="eastAsia"/>
          <w:b/>
          <w:bCs/>
          <w:lang w:val="en-US" w:eastAsia="zh-CN"/>
        </w:rPr>
        <w:t>5</w:t>
      </w:r>
      <w:r w:rsidRPr="00D77CCD">
        <w:rPr>
          <w:rFonts w:eastAsia="宋体"/>
          <w:b/>
          <w:bCs/>
          <w:lang w:val="en-US" w:eastAsia="zh-CN"/>
        </w:rPr>
        <w:t xml:space="preserve">: </w:t>
      </w:r>
      <w:r w:rsidR="000E2EEF" w:rsidRPr="00D77CCD">
        <w:rPr>
          <w:rFonts w:eastAsia="宋体"/>
          <w:b/>
          <w:bCs/>
          <w:lang w:val="en-US" w:eastAsia="zh-CN"/>
        </w:rPr>
        <w:t xml:space="preserve">At least </w:t>
      </w:r>
      <w:r w:rsidR="007F4E6C" w:rsidRPr="00D77CCD">
        <w:rPr>
          <w:rFonts w:eastAsia="宋体"/>
          <w:b/>
          <w:bCs/>
          <w:lang w:val="en-US" w:eastAsia="zh-CN"/>
        </w:rPr>
        <w:t>the following</w:t>
      </w:r>
      <w:r w:rsidR="000E2EEF" w:rsidRPr="00D77CCD">
        <w:rPr>
          <w:rFonts w:eastAsia="宋体"/>
          <w:b/>
          <w:bCs/>
          <w:lang w:val="en-US" w:eastAsia="zh-CN"/>
        </w:rPr>
        <w:t xml:space="preserve"> features should be considered in the study phase of 6G to meet different power saving requirements </w:t>
      </w:r>
      <w:r w:rsidR="005C3BF9">
        <w:rPr>
          <w:rFonts w:eastAsia="宋体" w:hint="eastAsia"/>
          <w:b/>
          <w:bCs/>
          <w:lang w:val="en-US" w:eastAsia="zh-CN"/>
        </w:rPr>
        <w:t>for</w:t>
      </w:r>
      <w:r w:rsidR="000E2EEF" w:rsidRPr="00D77CCD">
        <w:rPr>
          <w:rFonts w:eastAsia="宋体"/>
          <w:b/>
          <w:bCs/>
          <w:lang w:val="en-US" w:eastAsia="zh-CN"/>
        </w:rPr>
        <w:t xml:space="preserve"> different device types:</w:t>
      </w:r>
    </w:p>
    <w:p w14:paraId="1684B5E4" w14:textId="274BC891" w:rsidR="006144E3" w:rsidRPr="00D77CCD" w:rsidRDefault="006144E3" w:rsidP="00797B78">
      <w:pPr>
        <w:pStyle w:val="a"/>
        <w:numPr>
          <w:ilvl w:val="0"/>
          <w:numId w:val="16"/>
        </w:numPr>
        <w:spacing w:after="0"/>
        <w:ind w:hanging="357"/>
        <w:rPr>
          <w:rFonts w:eastAsia="宋体"/>
          <w:b/>
          <w:bCs/>
          <w:lang w:val="en-US" w:eastAsia="zh-CN"/>
        </w:rPr>
      </w:pPr>
      <w:r w:rsidRPr="00D77CCD">
        <w:rPr>
          <w:rFonts w:eastAsia="宋体"/>
          <w:b/>
          <w:bCs/>
          <w:lang w:val="en-US" w:eastAsia="zh-CN"/>
        </w:rPr>
        <w:t>LP-WUS, wake up signal from the network to device</w:t>
      </w:r>
      <w:r w:rsidR="000E2EEF" w:rsidRPr="00D77CCD">
        <w:rPr>
          <w:rFonts w:eastAsia="宋体"/>
          <w:b/>
          <w:bCs/>
          <w:lang w:val="en-US" w:eastAsia="zh-CN"/>
        </w:rPr>
        <w:t>.</w:t>
      </w:r>
    </w:p>
    <w:p w14:paraId="23F20D8A" w14:textId="0C5A7C12" w:rsidR="006144E3" w:rsidRPr="00D77CCD" w:rsidRDefault="000E2EEF" w:rsidP="00797B78">
      <w:pPr>
        <w:pStyle w:val="a"/>
        <w:numPr>
          <w:ilvl w:val="1"/>
          <w:numId w:val="16"/>
        </w:numPr>
        <w:spacing w:after="0"/>
        <w:ind w:hanging="357"/>
        <w:rPr>
          <w:rFonts w:eastAsia="宋体"/>
          <w:b/>
          <w:bCs/>
          <w:lang w:val="en-US" w:eastAsia="zh-CN"/>
        </w:rPr>
      </w:pPr>
      <w:r w:rsidRPr="00D77CCD">
        <w:rPr>
          <w:rFonts w:eastAsia="宋体"/>
          <w:b/>
          <w:bCs/>
          <w:lang w:val="en-US" w:eastAsia="zh-CN"/>
        </w:rPr>
        <w:t>The LP-WUS design adopted in 5G need</w:t>
      </w:r>
      <w:r w:rsidR="00E246A9">
        <w:rPr>
          <w:rFonts w:eastAsiaTheme="minorEastAsia" w:hint="eastAsia"/>
          <w:b/>
          <w:bCs/>
          <w:lang w:val="en-US"/>
        </w:rPr>
        <w:t>s</w:t>
      </w:r>
      <w:r w:rsidRPr="00D77CCD">
        <w:rPr>
          <w:rFonts w:eastAsia="宋体"/>
          <w:b/>
          <w:bCs/>
          <w:lang w:val="en-US" w:eastAsia="zh-CN"/>
        </w:rPr>
        <w:t xml:space="preserve"> to be </w:t>
      </w:r>
      <w:r w:rsidR="00E246A9">
        <w:rPr>
          <w:rFonts w:eastAsiaTheme="minorEastAsia" w:hint="eastAsia"/>
          <w:b/>
          <w:bCs/>
          <w:lang w:val="en-US"/>
        </w:rPr>
        <w:t>re-evaluated</w:t>
      </w:r>
      <w:r w:rsidRPr="00D77CCD">
        <w:rPr>
          <w:rFonts w:eastAsia="宋体"/>
          <w:b/>
          <w:bCs/>
          <w:lang w:val="en-US" w:eastAsia="zh-CN"/>
        </w:rPr>
        <w:t xml:space="preserve">. </w:t>
      </w:r>
      <w:r w:rsidR="00E246A9">
        <w:rPr>
          <w:rFonts w:eastAsiaTheme="minorEastAsia" w:hint="eastAsia"/>
          <w:b/>
          <w:bCs/>
          <w:lang w:val="en-US"/>
        </w:rPr>
        <w:t>The primary design objective is to ensure</w:t>
      </w:r>
      <w:r w:rsidRPr="00D77CCD">
        <w:rPr>
          <w:rFonts w:eastAsia="宋体"/>
          <w:b/>
          <w:bCs/>
          <w:lang w:val="en-US" w:eastAsia="zh-CN"/>
        </w:rPr>
        <w:t xml:space="preserve"> the coverage of LP-WUS signal </w:t>
      </w:r>
      <w:r w:rsidR="009D38FC">
        <w:rPr>
          <w:rFonts w:eastAsiaTheme="minorEastAsia" w:hint="eastAsia"/>
          <w:b/>
          <w:bCs/>
          <w:lang w:val="en-US"/>
        </w:rPr>
        <w:t>equivalent to that of normal cells, while minimizing any negative impact on spectral efficiency</w:t>
      </w:r>
      <w:r w:rsidRPr="00D77CCD">
        <w:rPr>
          <w:rFonts w:eastAsia="宋体"/>
          <w:b/>
          <w:bCs/>
          <w:lang w:val="en-US" w:eastAsia="zh-CN"/>
        </w:rPr>
        <w:t>.</w:t>
      </w:r>
    </w:p>
    <w:p w14:paraId="705BD79B" w14:textId="01180623" w:rsidR="006144E3" w:rsidRPr="00D77CCD" w:rsidRDefault="006144E3" w:rsidP="00797B78">
      <w:pPr>
        <w:pStyle w:val="a"/>
        <w:numPr>
          <w:ilvl w:val="0"/>
          <w:numId w:val="16"/>
        </w:numPr>
        <w:spacing w:after="0"/>
        <w:ind w:hanging="357"/>
        <w:rPr>
          <w:rFonts w:eastAsia="宋体"/>
          <w:b/>
          <w:bCs/>
          <w:lang w:val="en-US" w:eastAsia="zh-CN"/>
        </w:rPr>
      </w:pPr>
      <w:r w:rsidRPr="00D77CCD">
        <w:rPr>
          <w:rFonts w:eastAsia="宋体"/>
          <w:b/>
          <w:bCs/>
          <w:lang w:val="en-US" w:eastAsia="zh-CN"/>
        </w:rPr>
        <w:t>Wake</w:t>
      </w:r>
      <w:r w:rsidR="000E2EEF" w:rsidRPr="00D77CCD">
        <w:rPr>
          <w:rFonts w:eastAsia="宋体"/>
          <w:b/>
          <w:bCs/>
          <w:lang w:val="en-US" w:eastAsia="zh-CN"/>
        </w:rPr>
        <w:t>-</w:t>
      </w:r>
      <w:r w:rsidRPr="00D77CCD">
        <w:rPr>
          <w:rFonts w:eastAsia="宋体"/>
          <w:b/>
          <w:bCs/>
          <w:lang w:val="en-US" w:eastAsia="zh-CN"/>
        </w:rPr>
        <w:t>up signal from devices to the network</w:t>
      </w:r>
      <w:r w:rsidR="000E2EEF" w:rsidRPr="00D77CCD">
        <w:rPr>
          <w:rFonts w:eastAsia="宋体"/>
          <w:b/>
          <w:bCs/>
          <w:lang w:val="en-US" w:eastAsia="zh-CN"/>
        </w:rPr>
        <w:t>.</w:t>
      </w:r>
    </w:p>
    <w:p w14:paraId="2428472B" w14:textId="3577497B" w:rsidR="000E2EEF" w:rsidRPr="00D77CCD" w:rsidRDefault="000E2EEF" w:rsidP="00797B78">
      <w:pPr>
        <w:pStyle w:val="a"/>
        <w:numPr>
          <w:ilvl w:val="1"/>
          <w:numId w:val="16"/>
        </w:numPr>
        <w:spacing w:after="0"/>
        <w:ind w:hanging="357"/>
        <w:rPr>
          <w:rFonts w:eastAsia="宋体"/>
          <w:b/>
          <w:bCs/>
          <w:lang w:val="en-US" w:eastAsia="zh-CN"/>
        </w:rPr>
      </w:pPr>
      <w:r w:rsidRPr="00D77CCD">
        <w:rPr>
          <w:rFonts w:eastAsia="宋体"/>
          <w:b/>
          <w:bCs/>
          <w:lang w:val="en-US" w:eastAsia="zh-CN"/>
        </w:rPr>
        <w:t>Which assistance can be required by sending this wake-up signal</w:t>
      </w:r>
      <w:r w:rsidR="00B23FC5">
        <w:rPr>
          <w:rFonts w:eastAsia="宋体"/>
          <w:b/>
          <w:bCs/>
          <w:lang w:val="en-US" w:eastAsia="zh-CN"/>
        </w:rPr>
        <w:t>.</w:t>
      </w:r>
    </w:p>
    <w:p w14:paraId="0FF35AEE" w14:textId="0A19A55B" w:rsidR="000E2EEF" w:rsidRPr="00D77CCD" w:rsidRDefault="000E2EEF" w:rsidP="00453490">
      <w:pPr>
        <w:pStyle w:val="a"/>
        <w:numPr>
          <w:ilvl w:val="0"/>
          <w:numId w:val="16"/>
        </w:numPr>
        <w:spacing w:after="0"/>
        <w:rPr>
          <w:rFonts w:eastAsia="宋体"/>
          <w:lang w:val="en-US" w:eastAsia="zh-CN"/>
        </w:rPr>
      </w:pPr>
      <w:r w:rsidRPr="00D77CCD">
        <w:rPr>
          <w:rFonts w:eastAsia="宋体"/>
          <w:b/>
          <w:bCs/>
          <w:lang w:val="en-US" w:eastAsia="zh-CN"/>
        </w:rPr>
        <w:t>DRX mechanism</w:t>
      </w:r>
      <w:r w:rsidR="005C3BF9">
        <w:rPr>
          <w:rFonts w:eastAsia="宋体" w:hint="eastAsia"/>
          <w:b/>
          <w:bCs/>
          <w:lang w:val="en-US" w:eastAsia="zh-CN"/>
        </w:rPr>
        <w:t>.</w:t>
      </w:r>
    </w:p>
    <w:p w14:paraId="514E2A67" w14:textId="77777777" w:rsidR="00D77CCD" w:rsidRDefault="00D77CCD" w:rsidP="00453490">
      <w:pPr>
        <w:spacing w:after="0"/>
        <w:rPr>
          <w:rFonts w:eastAsia="宋体"/>
          <w:highlight w:val="yellow"/>
          <w:lang w:val="en-US" w:eastAsia="zh-CN"/>
        </w:rPr>
      </w:pPr>
    </w:p>
    <w:p w14:paraId="6662A8EA" w14:textId="41F6734C" w:rsidR="00D77CCD" w:rsidRPr="00AC7EA8" w:rsidRDefault="00822F51" w:rsidP="00D77CCD">
      <w:pPr>
        <w:rPr>
          <w:rFonts w:eastAsia="宋体"/>
          <w:lang w:val="en-US" w:eastAsia="zh-CN"/>
        </w:rPr>
      </w:pPr>
      <w:r>
        <w:rPr>
          <w:rFonts w:eastAsiaTheme="minorEastAsia" w:hint="eastAsia"/>
          <w:lang w:val="en-US"/>
        </w:rPr>
        <w:t xml:space="preserve">In our view, </w:t>
      </w:r>
      <w:r w:rsidR="00A407C9">
        <w:rPr>
          <w:rFonts w:eastAsiaTheme="minorEastAsia" w:hint="eastAsia"/>
          <w:lang w:val="en-US"/>
        </w:rPr>
        <w:t xml:space="preserve">the support of </w:t>
      </w:r>
      <w:r>
        <w:rPr>
          <w:rFonts w:eastAsiaTheme="minorEastAsia"/>
          <w:lang w:val="en-US"/>
        </w:rPr>
        <w:t>different</w:t>
      </w:r>
      <w:r>
        <w:rPr>
          <w:rFonts w:eastAsiaTheme="minorEastAsia" w:hint="eastAsia"/>
          <w:lang w:val="en-US"/>
        </w:rPr>
        <w:t xml:space="preserve"> RRC states</w:t>
      </w:r>
      <w:r w:rsidR="004078C9">
        <w:rPr>
          <w:rFonts w:eastAsiaTheme="minorEastAsia" w:hint="eastAsia"/>
          <w:lang w:val="en-US"/>
        </w:rPr>
        <w:t>, at least RRC_CONNECTED state and RRC_IDLE state,</w:t>
      </w:r>
      <w:r>
        <w:rPr>
          <w:rFonts w:eastAsiaTheme="minorEastAsia" w:hint="eastAsia"/>
          <w:lang w:val="en-US"/>
        </w:rPr>
        <w:t xml:space="preserve"> </w:t>
      </w:r>
      <w:r w:rsidR="004078C9">
        <w:rPr>
          <w:rFonts w:eastAsiaTheme="minorEastAsia" w:hint="eastAsia"/>
          <w:lang w:val="en-US"/>
        </w:rPr>
        <w:t>is</w:t>
      </w:r>
      <w:r w:rsidR="006F4D32">
        <w:rPr>
          <w:rFonts w:eastAsiaTheme="minorEastAsia" w:hint="eastAsia"/>
          <w:lang w:val="en-US"/>
        </w:rPr>
        <w:t xml:space="preserve"> still ne</w:t>
      </w:r>
      <w:r w:rsidR="00352ABE">
        <w:rPr>
          <w:rFonts w:eastAsiaTheme="minorEastAsia" w:hint="eastAsia"/>
          <w:lang w:val="en-US"/>
        </w:rPr>
        <w:t>eded</w:t>
      </w:r>
      <w:r w:rsidR="002463C8">
        <w:rPr>
          <w:rFonts w:eastAsiaTheme="minorEastAsia" w:hint="eastAsia"/>
          <w:lang w:val="en-US"/>
        </w:rPr>
        <w:t xml:space="preserve"> in 6G</w:t>
      </w:r>
      <w:r w:rsidR="00352ABE">
        <w:rPr>
          <w:rFonts w:eastAsiaTheme="minorEastAsia" w:hint="eastAsia"/>
          <w:lang w:val="en-US"/>
        </w:rPr>
        <w:t xml:space="preserve">. </w:t>
      </w:r>
      <w:r w:rsidR="00A407C9">
        <w:rPr>
          <w:rFonts w:eastAsiaTheme="minorEastAsia" w:hint="eastAsia"/>
          <w:lang w:val="en-US"/>
        </w:rPr>
        <w:t>Besides</w:t>
      </w:r>
      <w:r w:rsidR="00D77CCD" w:rsidRPr="00AC7EA8">
        <w:rPr>
          <w:rFonts w:eastAsia="宋体" w:hint="eastAsia"/>
          <w:lang w:val="en-US" w:eastAsia="zh-CN"/>
        </w:rPr>
        <w:t xml:space="preserve">, UEs in different RRC states need different </w:t>
      </w:r>
      <w:r w:rsidR="00D77CCD" w:rsidRPr="00AC7EA8">
        <w:rPr>
          <w:rFonts w:eastAsia="宋体"/>
          <w:lang w:val="en-US" w:eastAsia="zh-CN"/>
        </w:rPr>
        <w:t>strategies</w:t>
      </w:r>
      <w:r w:rsidR="00D77CCD" w:rsidRPr="00AC7EA8">
        <w:rPr>
          <w:rFonts w:eastAsia="宋体" w:hint="eastAsia"/>
          <w:lang w:val="en-US" w:eastAsia="zh-CN"/>
        </w:rPr>
        <w:t xml:space="preserve"> for the design of power saving features. For</w:t>
      </w:r>
      <w:r w:rsidR="00D77CCD" w:rsidRPr="00AC7EA8">
        <w:rPr>
          <w:rFonts w:eastAsia="宋体"/>
          <w:lang w:val="en-US" w:eastAsia="zh-CN"/>
        </w:rPr>
        <w:t xml:space="preserve"> </w:t>
      </w:r>
      <w:r w:rsidR="00D77CCD" w:rsidRPr="00AC7EA8">
        <w:rPr>
          <w:rFonts w:eastAsiaTheme="minorEastAsia"/>
          <w:lang w:val="en-US" w:eastAsia="zh-CN"/>
        </w:rPr>
        <w:t xml:space="preserve">UEs in </w:t>
      </w:r>
      <w:r w:rsidR="009B69AF">
        <w:rPr>
          <w:rFonts w:eastAsiaTheme="minorEastAsia" w:hint="eastAsia"/>
          <w:lang w:val="en-US"/>
        </w:rPr>
        <w:t>RRC_CONNECTED state</w:t>
      </w:r>
      <w:r w:rsidR="00D77CCD" w:rsidRPr="00AC7EA8">
        <w:rPr>
          <w:rFonts w:eastAsia="宋体" w:hint="eastAsia"/>
          <w:lang w:val="en-US" w:eastAsia="zh-CN"/>
        </w:rPr>
        <w:t xml:space="preserve">, the actions which consume power most is </w:t>
      </w:r>
      <w:r w:rsidR="00D77CCD" w:rsidRPr="00AC7EA8">
        <w:rPr>
          <w:rFonts w:eastAsiaTheme="minorEastAsia"/>
          <w:lang w:val="en-US" w:eastAsia="zh-CN"/>
        </w:rPr>
        <w:t>continuously perform</w:t>
      </w:r>
      <w:r w:rsidR="000C616D">
        <w:rPr>
          <w:rFonts w:eastAsiaTheme="minorEastAsia" w:hint="eastAsia"/>
          <w:lang w:val="en-US"/>
        </w:rPr>
        <w:t>ing</w:t>
      </w:r>
      <w:r w:rsidR="00D77CCD" w:rsidRPr="00AC7EA8">
        <w:rPr>
          <w:rFonts w:eastAsiaTheme="minorEastAsia"/>
          <w:lang w:val="en-US" w:eastAsia="zh-CN"/>
        </w:rPr>
        <w:t xml:space="preserve"> PDCCH blind decoding to </w:t>
      </w:r>
      <w:r w:rsidR="000C616D">
        <w:rPr>
          <w:rFonts w:eastAsiaTheme="minorEastAsia" w:hint="eastAsia"/>
          <w:lang w:val="en-US"/>
        </w:rPr>
        <w:t>check</w:t>
      </w:r>
      <w:r w:rsidR="00D77CCD" w:rsidRPr="00AC7EA8">
        <w:rPr>
          <w:rFonts w:eastAsiaTheme="minorEastAsia"/>
          <w:lang w:val="en-US" w:eastAsia="zh-CN"/>
        </w:rPr>
        <w:t xml:space="preserve"> whether </w:t>
      </w:r>
      <w:r w:rsidR="00D77CCD" w:rsidRPr="00AC7EA8">
        <w:rPr>
          <w:rFonts w:eastAsia="宋体"/>
          <w:lang w:val="en-US" w:eastAsia="zh-CN"/>
        </w:rPr>
        <w:t>they</w:t>
      </w:r>
      <w:r w:rsidR="00D77CCD" w:rsidRPr="00AC7EA8">
        <w:rPr>
          <w:rFonts w:eastAsiaTheme="minorEastAsia"/>
          <w:lang w:val="en-US" w:eastAsia="zh-CN"/>
        </w:rPr>
        <w:t xml:space="preserve"> have been scheduled</w:t>
      </w:r>
      <w:r w:rsidR="00D77CCD" w:rsidRPr="00AC7EA8">
        <w:rPr>
          <w:rFonts w:eastAsia="宋体" w:hint="eastAsia"/>
          <w:lang w:val="en-US" w:eastAsia="zh-CN"/>
        </w:rPr>
        <w:t xml:space="preserve">. Hence, </w:t>
      </w:r>
      <w:r w:rsidR="000C616D">
        <w:rPr>
          <w:rFonts w:eastAsiaTheme="minorEastAsia" w:hint="eastAsia"/>
          <w:lang w:val="en-US"/>
        </w:rPr>
        <w:t xml:space="preserve">reducing </w:t>
      </w:r>
      <w:r w:rsidR="00D77CCD" w:rsidRPr="00AC7EA8">
        <w:rPr>
          <w:rFonts w:eastAsia="宋体"/>
          <w:lang w:val="en-US" w:eastAsia="zh-CN"/>
        </w:rPr>
        <w:t>unnecessary</w:t>
      </w:r>
      <w:r w:rsidR="00D77CCD" w:rsidRPr="00AC7EA8">
        <w:rPr>
          <w:rFonts w:eastAsia="宋体" w:hint="eastAsia"/>
          <w:lang w:val="en-US" w:eastAsia="zh-CN"/>
        </w:rPr>
        <w:t xml:space="preserve"> PDCCH monitoring is the key factor to saving the power of</w:t>
      </w:r>
      <w:r w:rsidR="008F6119">
        <w:rPr>
          <w:rFonts w:eastAsiaTheme="minorEastAsia" w:hint="eastAsia"/>
          <w:lang w:val="en-US"/>
        </w:rPr>
        <w:t xml:space="preserve"> these UEs</w:t>
      </w:r>
      <w:r w:rsidR="00D77CCD" w:rsidRPr="00AC7EA8">
        <w:rPr>
          <w:rFonts w:eastAsia="宋体" w:hint="eastAsia"/>
          <w:lang w:val="en-US" w:eastAsia="zh-CN"/>
        </w:rPr>
        <w:t>.</w:t>
      </w:r>
      <w:r w:rsidR="00D77CCD" w:rsidRPr="00AC7EA8">
        <w:rPr>
          <w:rFonts w:eastAsiaTheme="minorEastAsia"/>
          <w:lang w:val="en-US" w:eastAsia="zh-CN"/>
        </w:rPr>
        <w:t xml:space="preserve"> For UEs in </w:t>
      </w:r>
      <w:r w:rsidR="009B69AF">
        <w:rPr>
          <w:rFonts w:eastAsiaTheme="minorEastAsia" w:hint="eastAsia"/>
          <w:lang w:val="en-US"/>
        </w:rPr>
        <w:t>RRC_IDLE states</w:t>
      </w:r>
      <w:r w:rsidR="00D77CCD" w:rsidRPr="00AC7EA8">
        <w:rPr>
          <w:rFonts w:eastAsiaTheme="minorEastAsia"/>
          <w:lang w:val="en-US" w:eastAsia="zh-CN"/>
        </w:rPr>
        <w:t xml:space="preserve">, </w:t>
      </w:r>
      <w:r w:rsidR="008F6119">
        <w:rPr>
          <w:rFonts w:eastAsiaTheme="minorEastAsia" w:hint="eastAsia"/>
          <w:lang w:val="en-US"/>
        </w:rPr>
        <w:t>they</w:t>
      </w:r>
      <w:r w:rsidR="00D77CCD" w:rsidRPr="00AC7EA8">
        <w:rPr>
          <w:rFonts w:eastAsia="宋体"/>
          <w:lang w:val="en-US" w:eastAsia="zh-CN"/>
        </w:rPr>
        <w:t xml:space="preserve"> </w:t>
      </w:r>
      <w:r w:rsidR="008F6119">
        <w:rPr>
          <w:rFonts w:eastAsiaTheme="minorEastAsia" w:hint="eastAsia"/>
          <w:lang w:val="en-US"/>
        </w:rPr>
        <w:t>can</w:t>
      </w:r>
      <w:r w:rsidR="00D77CCD" w:rsidRPr="00AC7EA8">
        <w:rPr>
          <w:rFonts w:eastAsia="宋体" w:hint="eastAsia"/>
          <w:lang w:val="en-US" w:eastAsia="zh-CN"/>
        </w:rPr>
        <w:t xml:space="preserve"> </w:t>
      </w:r>
      <w:r w:rsidR="004D5735">
        <w:rPr>
          <w:rFonts w:eastAsiaTheme="minorEastAsia" w:hint="eastAsia"/>
          <w:lang w:val="en-US"/>
        </w:rPr>
        <w:t>be asleep</w:t>
      </w:r>
      <w:r w:rsidR="00D77CCD" w:rsidRPr="00AC7EA8">
        <w:rPr>
          <w:rFonts w:eastAsia="宋体"/>
          <w:lang w:val="en-US" w:eastAsia="zh-CN"/>
        </w:rPr>
        <w:t xml:space="preserve"> most of the time</w:t>
      </w:r>
      <w:r w:rsidR="008F6119">
        <w:rPr>
          <w:rFonts w:eastAsiaTheme="minorEastAsia" w:hint="eastAsia"/>
          <w:lang w:val="en-US"/>
        </w:rPr>
        <w:t xml:space="preserve"> as they do not need to maintain active connection</w:t>
      </w:r>
      <w:r w:rsidR="004D5735">
        <w:rPr>
          <w:rFonts w:eastAsiaTheme="minorEastAsia" w:hint="eastAsia"/>
          <w:lang w:val="en-US"/>
        </w:rPr>
        <w:t>s</w:t>
      </w:r>
      <w:r w:rsidR="008F6119">
        <w:rPr>
          <w:rFonts w:eastAsiaTheme="minorEastAsia" w:hint="eastAsia"/>
          <w:lang w:val="en-US"/>
        </w:rPr>
        <w:t xml:space="preserve"> with the network</w:t>
      </w:r>
      <w:r w:rsidR="00083AD6" w:rsidRPr="00AC7EA8">
        <w:rPr>
          <w:rFonts w:eastAsia="宋体" w:hint="eastAsia"/>
          <w:lang w:val="en-US" w:eastAsia="zh-CN"/>
        </w:rPr>
        <w:t xml:space="preserve">. How to reduce </w:t>
      </w:r>
      <w:r w:rsidR="008F6119">
        <w:rPr>
          <w:rFonts w:eastAsiaTheme="minorEastAsia" w:hint="eastAsia"/>
          <w:lang w:val="en-US"/>
        </w:rPr>
        <w:t>their</w:t>
      </w:r>
      <w:r w:rsidR="00083AD6" w:rsidRPr="00AC7EA8">
        <w:rPr>
          <w:rFonts w:eastAsia="宋体" w:hint="eastAsia"/>
          <w:lang w:val="en-US" w:eastAsia="zh-CN"/>
        </w:rPr>
        <w:t xml:space="preserve"> waking time and, in the meanwhile, to </w:t>
      </w:r>
      <w:r w:rsidR="00083AD6" w:rsidRPr="00AC7EA8">
        <w:rPr>
          <w:rFonts w:eastAsia="宋体"/>
          <w:lang w:val="en-US" w:eastAsia="zh-CN"/>
        </w:rPr>
        <w:t>guarantee</w:t>
      </w:r>
      <w:r w:rsidR="00083AD6" w:rsidRPr="00AC7EA8">
        <w:rPr>
          <w:rFonts w:eastAsia="宋体" w:hint="eastAsia"/>
          <w:lang w:val="en-US" w:eastAsia="zh-CN"/>
        </w:rPr>
        <w:t xml:space="preserve"> </w:t>
      </w:r>
      <w:r w:rsidR="008F6119">
        <w:rPr>
          <w:rFonts w:eastAsiaTheme="minorEastAsia" w:hint="eastAsia"/>
          <w:lang w:val="en-US"/>
        </w:rPr>
        <w:t>they</w:t>
      </w:r>
      <w:r w:rsidR="00083AD6" w:rsidRPr="00AC7EA8">
        <w:rPr>
          <w:rFonts w:eastAsia="宋体" w:hint="eastAsia"/>
          <w:lang w:val="en-US" w:eastAsia="zh-CN"/>
        </w:rPr>
        <w:t xml:space="preserve"> can wake up on time and get ready to receive paging </w:t>
      </w:r>
      <w:r w:rsidR="00083AD6" w:rsidRPr="00AC7EA8">
        <w:rPr>
          <w:rFonts w:eastAsia="宋体"/>
          <w:lang w:val="en-US" w:eastAsia="zh-CN"/>
        </w:rPr>
        <w:t>messages</w:t>
      </w:r>
      <w:r w:rsidR="00083AD6" w:rsidRPr="00AC7EA8">
        <w:rPr>
          <w:rFonts w:eastAsia="宋体" w:hint="eastAsia"/>
          <w:lang w:val="en-US" w:eastAsia="zh-CN"/>
        </w:rPr>
        <w:t xml:space="preserve"> is </w:t>
      </w:r>
      <w:r w:rsidR="00083AD6" w:rsidRPr="00AC7EA8">
        <w:rPr>
          <w:rFonts w:eastAsia="宋体"/>
          <w:lang w:val="en-US" w:eastAsia="zh-CN"/>
        </w:rPr>
        <w:t>the</w:t>
      </w:r>
      <w:r w:rsidR="00083AD6" w:rsidRPr="00AC7EA8">
        <w:rPr>
          <w:rFonts w:eastAsia="宋体" w:hint="eastAsia"/>
          <w:lang w:val="en-US" w:eastAsia="zh-CN"/>
        </w:rPr>
        <w:t xml:space="preserve"> key factor.</w:t>
      </w:r>
    </w:p>
    <w:p w14:paraId="71F70281" w14:textId="48EAF3D4" w:rsidR="00D77CCD" w:rsidRPr="00AC7EA8" w:rsidRDefault="00D77CCD" w:rsidP="00D77CCD">
      <w:pPr>
        <w:spacing w:beforeLines="50" w:before="180" w:after="0"/>
        <w:rPr>
          <w:rFonts w:eastAsia="宋体"/>
          <w:b/>
          <w:bCs/>
          <w:lang w:val="en-US" w:eastAsia="zh-CN"/>
        </w:rPr>
      </w:pPr>
      <w:r w:rsidRPr="00AC7EA8">
        <w:rPr>
          <w:rFonts w:eastAsia="宋体"/>
          <w:b/>
          <w:bCs/>
          <w:lang w:val="en-US" w:eastAsia="zh-CN"/>
        </w:rPr>
        <w:t xml:space="preserve">Proposal </w:t>
      </w:r>
      <w:r w:rsidR="005B7BB2">
        <w:rPr>
          <w:rFonts w:eastAsia="宋体" w:hint="eastAsia"/>
          <w:b/>
          <w:bCs/>
          <w:lang w:val="en-US" w:eastAsia="zh-CN"/>
        </w:rPr>
        <w:t>6</w:t>
      </w:r>
      <w:r w:rsidRPr="00AC7EA8">
        <w:rPr>
          <w:rFonts w:eastAsia="宋体"/>
          <w:b/>
          <w:bCs/>
          <w:lang w:val="en-US" w:eastAsia="zh-CN"/>
        </w:rPr>
        <w:t xml:space="preserve">: The UE behaviors are different for UEs in different RRC </w:t>
      </w:r>
      <w:r w:rsidR="002C73AA">
        <w:rPr>
          <w:rFonts w:eastAsiaTheme="minorEastAsia" w:hint="eastAsia"/>
          <w:b/>
          <w:bCs/>
          <w:lang w:val="en-US"/>
        </w:rPr>
        <w:t>states</w:t>
      </w:r>
      <w:r w:rsidRPr="00AC7EA8">
        <w:rPr>
          <w:rFonts w:eastAsia="宋体"/>
          <w:b/>
          <w:bCs/>
          <w:lang w:val="en-US" w:eastAsia="zh-CN"/>
        </w:rPr>
        <w:t>, which requires different power saving strategies.</w:t>
      </w:r>
    </w:p>
    <w:p w14:paraId="2C28057A" w14:textId="3B270306" w:rsidR="00D77CCD" w:rsidRPr="00AC7EA8" w:rsidRDefault="00D77CCD" w:rsidP="00797B78">
      <w:pPr>
        <w:pStyle w:val="a"/>
        <w:numPr>
          <w:ilvl w:val="0"/>
          <w:numId w:val="16"/>
        </w:numPr>
        <w:spacing w:after="0"/>
        <w:ind w:hanging="357"/>
        <w:rPr>
          <w:rFonts w:eastAsia="宋体"/>
          <w:b/>
          <w:bCs/>
          <w:lang w:val="en-US" w:eastAsia="zh-CN"/>
        </w:rPr>
      </w:pPr>
      <w:r w:rsidRPr="00AC7EA8">
        <w:rPr>
          <w:rFonts w:eastAsia="宋体"/>
          <w:b/>
          <w:bCs/>
          <w:lang w:val="en-US" w:eastAsia="zh-CN"/>
        </w:rPr>
        <w:t xml:space="preserve">For UEs in </w:t>
      </w:r>
      <w:r w:rsidR="009B69AF" w:rsidRPr="00BE319B">
        <w:rPr>
          <w:rFonts w:eastAsia="宋体"/>
          <w:b/>
          <w:bCs/>
          <w:lang w:val="en-US" w:eastAsia="zh-CN"/>
        </w:rPr>
        <w:t>RRC_CONNECTED state</w:t>
      </w:r>
      <w:r w:rsidRPr="00AC7EA8">
        <w:rPr>
          <w:rFonts w:eastAsia="宋体"/>
          <w:b/>
          <w:bCs/>
          <w:lang w:val="en-US" w:eastAsia="zh-CN"/>
        </w:rPr>
        <w:t xml:space="preserve">, </w:t>
      </w:r>
      <w:r w:rsidRPr="00BE319B">
        <w:rPr>
          <w:rFonts w:eastAsia="宋体"/>
          <w:b/>
          <w:bCs/>
          <w:lang w:val="en-US" w:eastAsia="zh-CN"/>
        </w:rPr>
        <w:t xml:space="preserve">the strategy is to reduce </w:t>
      </w:r>
      <w:r w:rsidR="002C73AA" w:rsidRPr="00BE319B">
        <w:rPr>
          <w:rFonts w:eastAsia="宋体"/>
          <w:b/>
          <w:bCs/>
          <w:lang w:val="en-US" w:eastAsia="zh-CN"/>
        </w:rPr>
        <w:t>power</w:t>
      </w:r>
      <w:r w:rsidRPr="00BE319B">
        <w:rPr>
          <w:rFonts w:eastAsia="宋体"/>
          <w:b/>
          <w:bCs/>
          <w:lang w:val="en-US" w:eastAsia="zh-CN"/>
        </w:rPr>
        <w:t xml:space="preserve"> consumption for PDCCH blind decoding</w:t>
      </w:r>
    </w:p>
    <w:p w14:paraId="1666E17B" w14:textId="6873C25F" w:rsidR="00D77CCD" w:rsidRPr="00AC7EA8" w:rsidRDefault="00D77CCD" w:rsidP="00797B78">
      <w:pPr>
        <w:pStyle w:val="a"/>
        <w:numPr>
          <w:ilvl w:val="0"/>
          <w:numId w:val="16"/>
        </w:numPr>
        <w:spacing w:after="0"/>
        <w:ind w:hanging="357"/>
        <w:rPr>
          <w:rFonts w:eastAsia="宋体"/>
          <w:b/>
          <w:bCs/>
          <w:lang w:val="en-US" w:eastAsia="zh-CN"/>
        </w:rPr>
      </w:pPr>
      <w:r w:rsidRPr="00AC7EA8">
        <w:rPr>
          <w:rFonts w:eastAsia="宋体"/>
          <w:b/>
          <w:bCs/>
          <w:lang w:val="en-US" w:eastAsia="zh-CN"/>
        </w:rPr>
        <w:t xml:space="preserve">For UEs in </w:t>
      </w:r>
      <w:r w:rsidR="009B69AF" w:rsidRPr="00BE319B">
        <w:rPr>
          <w:rFonts w:eastAsia="宋体"/>
          <w:b/>
          <w:bCs/>
          <w:lang w:val="en-US" w:eastAsia="zh-CN"/>
        </w:rPr>
        <w:t>RRC_IDLE state</w:t>
      </w:r>
      <w:r w:rsidRPr="00BE319B">
        <w:rPr>
          <w:rFonts w:eastAsia="宋体"/>
          <w:b/>
          <w:bCs/>
          <w:lang w:val="en-US" w:eastAsia="zh-CN"/>
        </w:rPr>
        <w:t xml:space="preserve">, the strategy is to minimize the unnecessary </w:t>
      </w:r>
      <w:r w:rsidR="004A7940" w:rsidRPr="00BE319B">
        <w:rPr>
          <w:rFonts w:eastAsia="宋体"/>
          <w:b/>
          <w:bCs/>
          <w:lang w:val="en-US" w:eastAsia="zh-CN"/>
        </w:rPr>
        <w:t>wake</w:t>
      </w:r>
      <w:r w:rsidR="00A51EBC">
        <w:rPr>
          <w:rFonts w:eastAsia="宋体" w:hint="eastAsia"/>
          <w:b/>
          <w:bCs/>
          <w:lang w:val="en-US" w:eastAsia="zh-CN"/>
        </w:rPr>
        <w:t>-</w:t>
      </w:r>
      <w:r w:rsidR="004A7940" w:rsidRPr="00BE319B">
        <w:rPr>
          <w:rFonts w:eastAsia="宋体"/>
          <w:b/>
          <w:bCs/>
          <w:lang w:val="en-US" w:eastAsia="zh-CN"/>
        </w:rPr>
        <w:t>ups</w:t>
      </w:r>
      <w:r w:rsidRPr="00BE319B">
        <w:rPr>
          <w:rFonts w:eastAsia="宋体"/>
          <w:b/>
          <w:bCs/>
          <w:lang w:val="en-US" w:eastAsia="zh-CN"/>
        </w:rPr>
        <w:t xml:space="preserve"> </w:t>
      </w:r>
      <w:r w:rsidRPr="00AC7EA8">
        <w:rPr>
          <w:rFonts w:eastAsia="宋体"/>
          <w:b/>
          <w:bCs/>
          <w:lang w:val="en-US" w:eastAsia="zh-CN"/>
        </w:rPr>
        <w:t>before paging occasions</w:t>
      </w:r>
      <w:r w:rsidRPr="00BE319B">
        <w:rPr>
          <w:rFonts w:eastAsia="宋体"/>
          <w:b/>
          <w:bCs/>
          <w:lang w:val="en-US" w:eastAsia="zh-CN"/>
        </w:rPr>
        <w:t>.</w:t>
      </w:r>
    </w:p>
    <w:p w14:paraId="242EA453" w14:textId="77777777" w:rsidR="00653827" w:rsidRPr="00653827" w:rsidRDefault="00653827" w:rsidP="00653827">
      <w:pPr>
        <w:spacing w:afterLines="50" w:after="180"/>
        <w:rPr>
          <w:rFonts w:eastAsia="宋体"/>
          <w:b/>
          <w:bCs/>
          <w:highlight w:val="yellow"/>
          <w:lang w:val="en-US" w:eastAsia="zh-CN"/>
        </w:rPr>
      </w:pPr>
    </w:p>
    <w:p w14:paraId="60374F1A" w14:textId="1D7F01BE" w:rsidR="00CE2388" w:rsidRDefault="00F700E5" w:rsidP="00F700E5">
      <w:pPr>
        <w:pStyle w:val="20"/>
        <w:spacing w:before="360" w:after="180"/>
        <w:ind w:left="709" w:hanging="709"/>
        <w:rPr>
          <w:rFonts w:eastAsia="宋体"/>
          <w:lang w:val="en-US" w:eastAsia="zh-CN"/>
        </w:rPr>
      </w:pPr>
      <w:r w:rsidRPr="002C53F7">
        <w:rPr>
          <w:rFonts w:eastAsia="宋体"/>
          <w:lang w:val="en-US" w:eastAsia="zh-CN"/>
        </w:rPr>
        <w:t>J</w:t>
      </w:r>
      <w:r w:rsidRPr="002C53F7">
        <w:rPr>
          <w:rFonts w:eastAsia="宋体" w:hint="eastAsia"/>
          <w:lang w:val="en-US" w:eastAsia="zh-CN"/>
        </w:rPr>
        <w:t xml:space="preserve">oint mechanism of network </w:t>
      </w:r>
      <w:r w:rsidR="00E46665">
        <w:rPr>
          <w:rFonts w:eastAsia="宋体" w:hint="eastAsia"/>
          <w:lang w:val="en-US" w:eastAsia="zh-CN"/>
        </w:rPr>
        <w:t xml:space="preserve">energy saving </w:t>
      </w:r>
      <w:r w:rsidRPr="002C53F7">
        <w:rPr>
          <w:rFonts w:eastAsia="宋体" w:hint="eastAsia"/>
          <w:lang w:val="en-US" w:eastAsia="zh-CN"/>
        </w:rPr>
        <w:t>and UE power saving</w:t>
      </w:r>
    </w:p>
    <w:p w14:paraId="291DD082" w14:textId="7A44DD96" w:rsidR="00934940" w:rsidRPr="0025015D" w:rsidRDefault="00D01DD5" w:rsidP="009678E3">
      <w:pPr>
        <w:rPr>
          <w:rFonts w:eastAsiaTheme="minorEastAsia"/>
        </w:rPr>
      </w:pPr>
      <w:r w:rsidRPr="00844165">
        <w:rPr>
          <w:rFonts w:eastAsiaTheme="minorEastAsia"/>
        </w:rPr>
        <w:t xml:space="preserve">One of </w:t>
      </w:r>
      <w:r>
        <w:rPr>
          <w:rFonts w:eastAsiaTheme="minorEastAsia" w:hint="eastAsia"/>
        </w:rPr>
        <w:t>promising solution</w:t>
      </w:r>
      <w:r w:rsidR="001047EB">
        <w:rPr>
          <w:rFonts w:eastAsiaTheme="minorEastAsia" w:hint="eastAsia"/>
        </w:rPr>
        <w:t>s</w:t>
      </w:r>
      <w:r>
        <w:rPr>
          <w:rFonts w:eastAsiaTheme="minorEastAsia" w:hint="eastAsia"/>
        </w:rPr>
        <w:t xml:space="preserve"> </w:t>
      </w:r>
      <w:r w:rsidR="00DF4AE2">
        <w:rPr>
          <w:rFonts w:eastAsiaTheme="minorEastAsia" w:hint="eastAsia"/>
        </w:rPr>
        <w:t xml:space="preserve">for </w:t>
      </w:r>
      <w:r w:rsidR="00751871">
        <w:rPr>
          <w:rFonts w:eastAsia="宋体" w:hint="eastAsia"/>
          <w:lang w:eastAsia="zh-CN"/>
        </w:rPr>
        <w:t xml:space="preserve">benefiting both network side and device side </w:t>
      </w:r>
      <w:r w:rsidR="00DF4AE2">
        <w:rPr>
          <w:rFonts w:eastAsiaTheme="minorEastAsia" w:hint="eastAsia"/>
        </w:rPr>
        <w:t>is</w:t>
      </w:r>
      <w:r w:rsidR="00435F48">
        <w:rPr>
          <w:rFonts w:eastAsiaTheme="minorEastAsia" w:hint="eastAsia"/>
        </w:rPr>
        <w:t xml:space="preserve"> to</w:t>
      </w:r>
      <w:r w:rsidR="00DF4AE2">
        <w:rPr>
          <w:rFonts w:eastAsiaTheme="minorEastAsia" w:hint="eastAsia"/>
        </w:rPr>
        <w:t xml:space="preserve"> </w:t>
      </w:r>
      <w:r w:rsidR="00082822">
        <w:rPr>
          <w:rFonts w:eastAsiaTheme="minorEastAsia" w:hint="eastAsia"/>
        </w:rPr>
        <w:t xml:space="preserve">align the </w:t>
      </w:r>
      <w:r w:rsidR="0063411C">
        <w:rPr>
          <w:rFonts w:eastAsiaTheme="minorEastAsia" w:hint="eastAsia"/>
        </w:rPr>
        <w:t>duration</w:t>
      </w:r>
      <w:r w:rsidR="00244C27">
        <w:rPr>
          <w:rFonts w:eastAsiaTheme="minorEastAsia" w:hint="eastAsia"/>
        </w:rPr>
        <w:t>s</w:t>
      </w:r>
      <w:r w:rsidR="00AB1993">
        <w:rPr>
          <w:rFonts w:eastAsiaTheme="minorEastAsia" w:hint="eastAsia"/>
        </w:rPr>
        <w:t xml:space="preserve"> of cell DTX</w:t>
      </w:r>
      <w:r w:rsidR="00404782">
        <w:rPr>
          <w:rFonts w:eastAsiaTheme="minorEastAsia" w:hint="eastAsia"/>
        </w:rPr>
        <w:t>/</w:t>
      </w:r>
      <w:r w:rsidR="00247BE0">
        <w:rPr>
          <w:rFonts w:eastAsiaTheme="minorEastAsia" w:hint="eastAsia"/>
        </w:rPr>
        <w:t>DRX</w:t>
      </w:r>
      <w:r w:rsidR="00AB1993">
        <w:rPr>
          <w:rFonts w:eastAsiaTheme="minorEastAsia" w:hint="eastAsia"/>
        </w:rPr>
        <w:t xml:space="preserve"> </w:t>
      </w:r>
      <w:r w:rsidR="00247BE0">
        <w:rPr>
          <w:rFonts w:eastAsiaTheme="minorEastAsia" w:hint="eastAsia"/>
        </w:rPr>
        <w:t>with</w:t>
      </w:r>
      <w:r w:rsidR="00AB1993">
        <w:rPr>
          <w:rFonts w:eastAsiaTheme="minorEastAsia" w:hint="eastAsia"/>
        </w:rPr>
        <w:t xml:space="preserve"> UE DRX</w:t>
      </w:r>
      <w:r w:rsidR="00247BE0">
        <w:rPr>
          <w:rFonts w:eastAsiaTheme="minorEastAsia" w:hint="eastAsia"/>
        </w:rPr>
        <w:t>/DTX</w:t>
      </w:r>
      <w:r w:rsidR="00104B10">
        <w:rPr>
          <w:rFonts w:eastAsiaTheme="minorEastAsia" w:hint="eastAsia"/>
        </w:rPr>
        <w:t>, minimizing</w:t>
      </w:r>
      <w:r w:rsidR="00244C27">
        <w:rPr>
          <w:rFonts w:eastAsiaTheme="minorEastAsia" w:hint="eastAsia"/>
        </w:rPr>
        <w:t xml:space="preserve"> </w:t>
      </w:r>
      <w:r w:rsidR="001341F5">
        <w:rPr>
          <w:rFonts w:eastAsiaTheme="minorEastAsia" w:hint="eastAsia"/>
        </w:rPr>
        <w:t>the</w:t>
      </w:r>
      <w:r w:rsidR="0089178A">
        <w:rPr>
          <w:rFonts w:eastAsiaTheme="minorEastAsia" w:hint="eastAsia"/>
        </w:rPr>
        <w:t xml:space="preserve"> time duration for</w:t>
      </w:r>
      <w:r w:rsidR="001341F5">
        <w:rPr>
          <w:rFonts w:eastAsiaTheme="minorEastAsia" w:hint="eastAsia"/>
        </w:rPr>
        <w:t xml:space="preserve"> transmission and reception</w:t>
      </w:r>
      <w:r w:rsidR="00DC61D4">
        <w:rPr>
          <w:rFonts w:eastAsia="宋体" w:hint="eastAsia"/>
          <w:lang w:eastAsia="zh-CN"/>
        </w:rPr>
        <w:t xml:space="preserve"> activities</w:t>
      </w:r>
      <w:r w:rsidR="001341F5">
        <w:rPr>
          <w:rFonts w:eastAsiaTheme="minorEastAsia" w:hint="eastAsia"/>
        </w:rPr>
        <w:t xml:space="preserve"> between network and UE</w:t>
      </w:r>
      <w:r w:rsidR="00244C27">
        <w:rPr>
          <w:rFonts w:eastAsiaTheme="minorEastAsia" w:hint="eastAsia"/>
        </w:rPr>
        <w:t xml:space="preserve">. </w:t>
      </w:r>
      <w:r w:rsidR="00934940">
        <w:rPr>
          <w:rFonts w:eastAsiaTheme="minorEastAsia" w:hint="eastAsia"/>
        </w:rPr>
        <w:t xml:space="preserve">In 5G, </w:t>
      </w:r>
      <w:r w:rsidR="00396EA6">
        <w:rPr>
          <w:rFonts w:eastAsiaTheme="minorEastAsia" w:hint="eastAsia"/>
        </w:rPr>
        <w:t xml:space="preserve">cell DTX/DRX and </w:t>
      </w:r>
      <w:r w:rsidR="00E61D42">
        <w:rPr>
          <w:rFonts w:eastAsiaTheme="minorEastAsia" w:hint="eastAsia"/>
        </w:rPr>
        <w:t xml:space="preserve">UE DRX in </w:t>
      </w:r>
      <w:r w:rsidR="00744254">
        <w:rPr>
          <w:rFonts w:eastAsiaTheme="minorEastAsia" w:hint="eastAsia"/>
        </w:rPr>
        <w:t>RRC_CONNECTED state</w:t>
      </w:r>
      <w:r w:rsidR="00E61D42">
        <w:rPr>
          <w:rFonts w:eastAsiaTheme="minorEastAsia" w:hint="eastAsia"/>
        </w:rPr>
        <w:t xml:space="preserve"> are applied as a package. During the non-active period of cell DTX/DRX and UE DRX, the network does not transmit </w:t>
      </w:r>
      <w:r w:rsidR="00DC61D4">
        <w:rPr>
          <w:rFonts w:eastAsia="宋体" w:hint="eastAsia"/>
          <w:lang w:eastAsia="zh-CN"/>
        </w:rPr>
        <w:t>UE-specific channels/signals</w:t>
      </w:r>
      <w:r w:rsidR="00E61D42">
        <w:rPr>
          <w:rFonts w:eastAsiaTheme="minorEastAsia" w:hint="eastAsia"/>
        </w:rPr>
        <w:t xml:space="preserve">, and the UE is not required to perform </w:t>
      </w:r>
      <w:r w:rsidR="00E257E0">
        <w:rPr>
          <w:rFonts w:eastAsiaTheme="minorEastAsia" w:hint="eastAsia"/>
        </w:rPr>
        <w:t xml:space="preserve">the operations such as </w:t>
      </w:r>
      <w:r w:rsidR="00E61D42">
        <w:rPr>
          <w:rFonts w:eastAsiaTheme="minorEastAsia" w:hint="eastAsia"/>
        </w:rPr>
        <w:t>PDCCH monitoring</w:t>
      </w:r>
      <w:r w:rsidR="008C36A5">
        <w:rPr>
          <w:rFonts w:eastAsiaTheme="minorEastAsia" w:hint="eastAsia"/>
        </w:rPr>
        <w:t>, SPS</w:t>
      </w:r>
      <w:r w:rsidR="00F22844">
        <w:rPr>
          <w:rFonts w:eastAsiaTheme="minorEastAsia" w:hint="eastAsia"/>
        </w:rPr>
        <w:t>-PDSCH reception</w:t>
      </w:r>
      <w:r w:rsidR="008C36A5">
        <w:rPr>
          <w:rFonts w:eastAsiaTheme="minorEastAsia" w:hint="eastAsia"/>
        </w:rPr>
        <w:t>, SR</w:t>
      </w:r>
      <w:r w:rsidR="00F22844">
        <w:rPr>
          <w:rFonts w:eastAsiaTheme="minorEastAsia" w:hint="eastAsia"/>
        </w:rPr>
        <w:t xml:space="preserve"> and CG-PUSCH transmission</w:t>
      </w:r>
      <w:r w:rsidR="008143D2">
        <w:rPr>
          <w:rFonts w:eastAsiaTheme="minorEastAsia" w:hint="eastAsia"/>
        </w:rPr>
        <w:t>. As a result,</w:t>
      </w:r>
      <w:r w:rsidR="00245FCC">
        <w:rPr>
          <w:rFonts w:eastAsiaTheme="minorEastAsia" w:hint="eastAsia"/>
        </w:rPr>
        <w:t xml:space="preserve"> </w:t>
      </w:r>
      <w:r w:rsidR="008143D2">
        <w:rPr>
          <w:rFonts w:eastAsiaTheme="minorEastAsia" w:hint="eastAsia"/>
        </w:rPr>
        <w:t xml:space="preserve">power consumption can be reduced </w:t>
      </w:r>
      <w:r w:rsidR="00BA29AD">
        <w:rPr>
          <w:rFonts w:eastAsiaTheme="minorEastAsia" w:hint="eastAsia"/>
        </w:rPr>
        <w:t>on</w:t>
      </w:r>
      <w:r w:rsidR="00245FCC">
        <w:rPr>
          <w:rFonts w:eastAsiaTheme="minorEastAsia" w:hint="eastAsia"/>
        </w:rPr>
        <w:t xml:space="preserve"> both network side and UE side</w:t>
      </w:r>
      <w:r w:rsidR="00E61D42">
        <w:rPr>
          <w:rFonts w:eastAsiaTheme="minorEastAsia" w:hint="eastAsia"/>
        </w:rPr>
        <w:t>.</w:t>
      </w:r>
      <w:r w:rsidR="00DC61D4">
        <w:rPr>
          <w:rFonts w:eastAsia="宋体" w:hint="eastAsia"/>
          <w:lang w:eastAsia="zh-CN"/>
        </w:rPr>
        <w:t xml:space="preserve"> </w:t>
      </w:r>
    </w:p>
    <w:p w14:paraId="564CBF6A" w14:textId="5A7BE040" w:rsidR="00862140" w:rsidRDefault="00862140" w:rsidP="009678E3">
      <w:pPr>
        <w:rPr>
          <w:rFonts w:eastAsia="宋体"/>
          <w:lang w:eastAsia="zh-CN"/>
        </w:rPr>
      </w:pPr>
      <w:r w:rsidRPr="00862140">
        <w:rPr>
          <w:rFonts w:eastAsiaTheme="minorEastAsia"/>
        </w:rPr>
        <w:lastRenderedPageBreak/>
        <w:t>To explore more power-saving gains, alignment between cell DTX/DRX and UE DRX</w:t>
      </w:r>
      <w:r w:rsidR="00744254">
        <w:rPr>
          <w:rFonts w:eastAsiaTheme="minorEastAsia" w:hint="eastAsia"/>
        </w:rPr>
        <w:t xml:space="preserve"> in RRC_IDLE state</w:t>
      </w:r>
      <w:r w:rsidRPr="00862140">
        <w:rPr>
          <w:rFonts w:eastAsiaTheme="minorEastAsia"/>
        </w:rPr>
        <w:t xml:space="preserve"> could </w:t>
      </w:r>
      <w:r>
        <w:rPr>
          <w:rFonts w:eastAsia="宋体" w:hint="eastAsia"/>
          <w:lang w:eastAsia="zh-CN"/>
        </w:rPr>
        <w:t xml:space="preserve">also </w:t>
      </w:r>
      <w:r w:rsidRPr="00862140">
        <w:rPr>
          <w:rFonts w:eastAsiaTheme="minorEastAsia"/>
        </w:rPr>
        <w:t xml:space="preserve">be considered in 6G. </w:t>
      </w:r>
      <w:r w:rsidR="00B23B7F">
        <w:rPr>
          <w:rFonts w:eastAsiaTheme="minorEastAsia" w:hint="eastAsia"/>
        </w:rPr>
        <w:t>In this way</w:t>
      </w:r>
      <w:r w:rsidRPr="00862140">
        <w:rPr>
          <w:rFonts w:eastAsiaTheme="minorEastAsia"/>
        </w:rPr>
        <w:t xml:space="preserve">, the network can further reduce common signal transmissions during non-active periods, and UEs in </w:t>
      </w:r>
      <w:r w:rsidR="00BD631E">
        <w:rPr>
          <w:rFonts w:eastAsiaTheme="minorEastAsia" w:hint="eastAsia"/>
        </w:rPr>
        <w:t>RRC_IDLE state</w:t>
      </w:r>
      <w:r w:rsidRPr="00862140">
        <w:rPr>
          <w:rFonts w:eastAsiaTheme="minorEastAsia"/>
        </w:rPr>
        <w:t xml:space="preserve"> can </w:t>
      </w:r>
      <w:r w:rsidR="00226E18">
        <w:rPr>
          <w:rFonts w:eastAsia="宋体" w:hint="eastAsia"/>
          <w:lang w:eastAsia="zh-CN"/>
        </w:rPr>
        <w:t>perform</w:t>
      </w:r>
      <w:r w:rsidRPr="00862140">
        <w:rPr>
          <w:rFonts w:eastAsiaTheme="minorEastAsia"/>
        </w:rPr>
        <w:t xml:space="preserve"> sleep</w:t>
      </w:r>
      <w:r w:rsidR="00226E18">
        <w:rPr>
          <w:rFonts w:eastAsia="宋体" w:hint="eastAsia"/>
          <w:lang w:eastAsia="zh-CN"/>
        </w:rPr>
        <w:t xml:space="preserve"> and </w:t>
      </w:r>
      <w:r w:rsidRPr="00862140">
        <w:rPr>
          <w:rFonts w:eastAsiaTheme="minorEastAsia"/>
        </w:rPr>
        <w:t xml:space="preserve">wake-up </w:t>
      </w:r>
      <w:r w:rsidR="00BD631E">
        <w:rPr>
          <w:rFonts w:eastAsiaTheme="minorEastAsia" w:hint="eastAsia"/>
        </w:rPr>
        <w:t xml:space="preserve">more </w:t>
      </w:r>
      <w:r w:rsidR="00BD631E">
        <w:rPr>
          <w:rFonts w:eastAsiaTheme="minorEastAsia"/>
        </w:rPr>
        <w:t>effectively</w:t>
      </w:r>
      <w:r w:rsidR="00BD631E">
        <w:rPr>
          <w:rFonts w:eastAsiaTheme="minorEastAsia" w:hint="eastAsia"/>
        </w:rPr>
        <w:t xml:space="preserve"> </w:t>
      </w:r>
      <w:r w:rsidRPr="00862140">
        <w:rPr>
          <w:rFonts w:eastAsiaTheme="minorEastAsia"/>
        </w:rPr>
        <w:t xml:space="preserve">to </w:t>
      </w:r>
      <w:r w:rsidR="000814D4">
        <w:rPr>
          <w:rFonts w:eastAsiaTheme="minorEastAsia" w:hint="eastAsia"/>
        </w:rPr>
        <w:t>greater</w:t>
      </w:r>
      <w:r w:rsidR="000814D4" w:rsidRPr="00862140">
        <w:rPr>
          <w:rFonts w:eastAsiaTheme="minorEastAsia"/>
        </w:rPr>
        <w:t xml:space="preserve"> </w:t>
      </w:r>
      <w:r w:rsidRPr="00862140">
        <w:rPr>
          <w:rFonts w:eastAsiaTheme="minorEastAsia"/>
        </w:rPr>
        <w:t xml:space="preserve">higher energy </w:t>
      </w:r>
      <w:r w:rsidR="00CD68A2">
        <w:rPr>
          <w:rFonts w:eastAsiaTheme="minorEastAsia" w:hint="eastAsia"/>
        </w:rPr>
        <w:t>consumption reduction</w:t>
      </w:r>
      <w:r w:rsidRPr="00862140">
        <w:rPr>
          <w:rFonts w:eastAsiaTheme="minorEastAsia"/>
        </w:rPr>
        <w:t>.</w:t>
      </w:r>
    </w:p>
    <w:p w14:paraId="7D85A74E" w14:textId="7898EC4C" w:rsidR="003F65F6" w:rsidRDefault="003F65F6" w:rsidP="00BE319B">
      <w:pPr>
        <w:spacing w:beforeLines="50" w:before="180" w:afterLines="50" w:after="180"/>
        <w:rPr>
          <w:rFonts w:eastAsia="宋体"/>
          <w:b/>
          <w:bCs/>
          <w:lang w:val="en-US" w:eastAsia="zh-CN"/>
        </w:rPr>
      </w:pPr>
      <w:r w:rsidRPr="00990C27">
        <w:rPr>
          <w:rFonts w:eastAsiaTheme="minorEastAsia" w:hint="eastAsia"/>
          <w:b/>
          <w:bCs/>
          <w:lang w:val="en-US"/>
        </w:rPr>
        <w:t>Proposal</w:t>
      </w:r>
      <w:r w:rsidR="00450A18">
        <w:rPr>
          <w:rFonts w:eastAsiaTheme="minorEastAsia" w:hint="eastAsia"/>
          <w:b/>
          <w:bCs/>
          <w:lang w:val="en-US"/>
        </w:rPr>
        <w:t xml:space="preserve"> </w:t>
      </w:r>
      <w:r w:rsidR="00F71C1D">
        <w:rPr>
          <w:rFonts w:eastAsia="宋体" w:hint="eastAsia"/>
          <w:b/>
          <w:bCs/>
          <w:lang w:val="en-US" w:eastAsia="zh-CN"/>
        </w:rPr>
        <w:t>7</w:t>
      </w:r>
      <w:r w:rsidR="00450A18">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 xml:space="preserve">Study </w:t>
      </w:r>
      <w:r w:rsidR="00DA62B5">
        <w:rPr>
          <w:rFonts w:eastAsiaTheme="minorEastAsia" w:hint="eastAsia"/>
          <w:b/>
          <w:bCs/>
          <w:lang w:val="en-US"/>
        </w:rPr>
        <w:t xml:space="preserve">joint energy saving potentials to support </w:t>
      </w:r>
      <w:r w:rsidR="005C0A19">
        <w:rPr>
          <w:rFonts w:eastAsiaTheme="minorEastAsia" w:hint="eastAsia"/>
          <w:b/>
          <w:bCs/>
          <w:lang w:val="en-US"/>
        </w:rPr>
        <w:t>alignment between the cell DTX/DRX and UE DRX</w:t>
      </w:r>
      <w:r w:rsidR="00155372">
        <w:rPr>
          <w:rFonts w:eastAsiaTheme="minorEastAsia" w:hint="eastAsia"/>
          <w:b/>
          <w:bCs/>
          <w:lang w:val="en-US"/>
        </w:rPr>
        <w:t>/DTX</w:t>
      </w:r>
      <w:r w:rsidR="005C0A19">
        <w:rPr>
          <w:rFonts w:eastAsiaTheme="minorEastAsia" w:hint="eastAsia"/>
          <w:b/>
          <w:bCs/>
          <w:lang w:val="en-US"/>
        </w:rPr>
        <w:t xml:space="preserve"> for UEs in </w:t>
      </w:r>
      <w:r w:rsidR="00033734">
        <w:rPr>
          <w:rFonts w:eastAsiaTheme="minorEastAsia" w:hint="eastAsia"/>
          <w:b/>
          <w:bCs/>
          <w:lang w:val="en-US"/>
        </w:rPr>
        <w:t>different RRC states</w:t>
      </w:r>
      <w:r w:rsidR="00797B78">
        <w:rPr>
          <w:rFonts w:eastAsiaTheme="minorEastAsia" w:hint="eastAsia"/>
          <w:b/>
          <w:bCs/>
          <w:lang w:val="en-US"/>
        </w:rPr>
        <w:t xml:space="preserve"> (i.e., RRC_CONNCETED state and RRC_IDLE state)</w:t>
      </w:r>
      <w:r w:rsidR="005C0A19">
        <w:rPr>
          <w:rFonts w:eastAsiaTheme="minorEastAsia" w:hint="eastAsia"/>
          <w:b/>
          <w:bCs/>
          <w:lang w:val="en-US"/>
        </w:rPr>
        <w:t>.</w:t>
      </w:r>
      <w:r w:rsidR="00DA62B5">
        <w:rPr>
          <w:rFonts w:eastAsiaTheme="minorEastAsia" w:hint="eastAsia"/>
          <w:b/>
          <w:bCs/>
          <w:lang w:val="en-US"/>
        </w:rPr>
        <w:t xml:space="preserve"> </w:t>
      </w:r>
    </w:p>
    <w:p w14:paraId="6D8E158B" w14:textId="77777777" w:rsidR="00D01DD5" w:rsidRPr="007712B9" w:rsidRDefault="00D01DD5" w:rsidP="009678E3">
      <w:pPr>
        <w:rPr>
          <w:rFonts w:eastAsiaTheme="minorEastAsia"/>
          <w:b/>
          <w:bCs/>
          <w:lang w:val="en-US"/>
        </w:rPr>
      </w:pPr>
    </w:p>
    <w:p w14:paraId="4F39561E" w14:textId="746DFCC3" w:rsidR="000D4B82" w:rsidRDefault="00F55FDE" w:rsidP="00A40779">
      <w:pPr>
        <w:pStyle w:val="10"/>
        <w:tabs>
          <w:tab w:val="num" w:pos="709"/>
        </w:tabs>
        <w:spacing w:before="180" w:after="180"/>
        <w:ind w:left="567" w:hanging="567"/>
        <w:rPr>
          <w:rFonts w:eastAsiaTheme="minorEastAsia"/>
          <w:lang w:val="en-US" w:eastAsia="ja-JP"/>
        </w:rPr>
      </w:pPr>
      <w:r w:rsidRPr="00AF7388">
        <w:rPr>
          <w:rFonts w:eastAsia="宋体"/>
          <w:lang w:val="en-US"/>
        </w:rPr>
        <w:t>Conclusion</w:t>
      </w:r>
    </w:p>
    <w:p w14:paraId="4C69F54E" w14:textId="4DD9979C" w:rsidR="00367186" w:rsidRDefault="00BA384D" w:rsidP="00367186">
      <w:pPr>
        <w:rPr>
          <w:lang w:val="en-US"/>
        </w:rPr>
      </w:pPr>
      <w:r w:rsidRPr="00BA384D">
        <w:rPr>
          <w:lang w:val="en-US"/>
        </w:rPr>
        <w:t xml:space="preserve">In this contribution, we discussed </w:t>
      </w:r>
      <w:r w:rsidR="00CC17E2">
        <w:rPr>
          <w:rFonts w:hint="eastAsia"/>
          <w:lang w:val="en-US"/>
        </w:rPr>
        <w:t>power saving</w:t>
      </w:r>
      <w:r w:rsidR="000814D4">
        <w:rPr>
          <w:rFonts w:hint="eastAsia"/>
          <w:lang w:val="en-US"/>
        </w:rPr>
        <w:t>s</w:t>
      </w:r>
      <w:r w:rsidR="00CC17E2">
        <w:rPr>
          <w:rFonts w:hint="eastAsia"/>
          <w:lang w:val="en-US"/>
        </w:rPr>
        <w:t xml:space="preserve"> for network, UE and joint mechanism</w:t>
      </w:r>
      <w:r w:rsidRPr="00BA384D">
        <w:rPr>
          <w:lang w:val="en-US"/>
        </w:rPr>
        <w:t>. The following proposals are provided.</w:t>
      </w:r>
    </w:p>
    <w:p w14:paraId="7080309E" w14:textId="4F9FD2BE" w:rsidR="0041533B" w:rsidRPr="003F3886" w:rsidRDefault="0041533B" w:rsidP="0041533B">
      <w:pPr>
        <w:spacing w:beforeLines="50" w:before="180" w:after="0"/>
        <w:rPr>
          <w:rFonts w:eastAsiaTheme="minorEastAsia"/>
          <w:b/>
          <w:bCs/>
        </w:rPr>
      </w:pPr>
      <w:r w:rsidRPr="003F3886">
        <w:rPr>
          <w:rFonts w:eastAsiaTheme="minorEastAsia"/>
          <w:b/>
          <w:bCs/>
        </w:rPr>
        <w:t xml:space="preserve">Proposal </w:t>
      </w:r>
      <w:r w:rsidR="00F71C1D">
        <w:rPr>
          <w:rFonts w:eastAsia="宋体" w:hint="eastAsia"/>
          <w:b/>
          <w:bCs/>
          <w:lang w:eastAsia="zh-CN"/>
        </w:rPr>
        <w:t>1</w:t>
      </w:r>
      <w:r>
        <w:rPr>
          <w:rFonts w:eastAsiaTheme="minorEastAsia" w:hint="eastAsia"/>
          <w:b/>
          <w:bCs/>
        </w:rPr>
        <w:t>:</w:t>
      </w:r>
      <w:r w:rsidRPr="003F3886">
        <w:rPr>
          <w:rFonts w:eastAsiaTheme="minorEastAsia"/>
          <w:b/>
          <w:bCs/>
        </w:rPr>
        <w:t xml:space="preserve"> For 6G, to achieve NW energy saving in time domain, the following design concept of 5G can be considered as a starting point:</w:t>
      </w:r>
    </w:p>
    <w:p w14:paraId="00D6040E" w14:textId="77777777" w:rsidR="0041533B" w:rsidRPr="00BE319B" w:rsidRDefault="0041533B" w:rsidP="0041533B">
      <w:pPr>
        <w:pStyle w:val="a"/>
        <w:numPr>
          <w:ilvl w:val="0"/>
          <w:numId w:val="16"/>
        </w:numPr>
        <w:spacing w:after="0"/>
        <w:rPr>
          <w:rFonts w:eastAsia="宋体"/>
          <w:b/>
          <w:bCs/>
          <w:lang w:val="en-US" w:eastAsia="zh-CN"/>
        </w:rPr>
      </w:pPr>
      <w:r w:rsidRPr="00BE319B">
        <w:rPr>
          <w:rFonts w:eastAsia="宋体"/>
          <w:b/>
          <w:bCs/>
          <w:lang w:val="en-US" w:eastAsia="zh-CN"/>
        </w:rPr>
        <w:t>Adaptation of the transmission/reception for UE specific channels/signals</w:t>
      </w:r>
    </w:p>
    <w:p w14:paraId="2D663ADE" w14:textId="77777777" w:rsidR="0041533B" w:rsidRDefault="0041533B" w:rsidP="0041533B">
      <w:pPr>
        <w:pStyle w:val="a"/>
        <w:numPr>
          <w:ilvl w:val="0"/>
          <w:numId w:val="16"/>
        </w:numPr>
        <w:spacing w:after="0"/>
        <w:rPr>
          <w:rFonts w:eastAsia="宋体"/>
          <w:b/>
          <w:bCs/>
          <w:lang w:val="en-US" w:eastAsia="zh-CN"/>
        </w:rPr>
      </w:pPr>
      <w:r w:rsidRPr="00BE319B">
        <w:rPr>
          <w:rFonts w:eastAsia="宋体"/>
          <w:b/>
          <w:bCs/>
          <w:lang w:val="en-US" w:eastAsia="zh-CN"/>
        </w:rPr>
        <w:t>On-demand transmission of cell common channels/signals</w:t>
      </w:r>
    </w:p>
    <w:p w14:paraId="5F6892B8" w14:textId="416492E6" w:rsidR="0041533B" w:rsidRDefault="0041533B" w:rsidP="0041533B">
      <w:pPr>
        <w:spacing w:beforeLines="50" w:before="180" w:after="0"/>
        <w:rPr>
          <w:rFonts w:eastAsia="宋体"/>
          <w:b/>
          <w:bCs/>
          <w:lang w:eastAsia="zh-CN"/>
        </w:rPr>
      </w:pPr>
      <w:r w:rsidRPr="00BD693F">
        <w:rPr>
          <w:rFonts w:eastAsiaTheme="minorEastAsia" w:hint="eastAsia"/>
          <w:b/>
          <w:bCs/>
        </w:rPr>
        <w:t xml:space="preserve">Proposal </w:t>
      </w:r>
      <w:r w:rsidR="00F71C1D">
        <w:rPr>
          <w:rFonts w:eastAsia="宋体" w:hint="eastAsia"/>
          <w:b/>
          <w:bCs/>
          <w:lang w:eastAsia="zh-CN"/>
        </w:rPr>
        <w:t>2</w:t>
      </w:r>
      <w:r>
        <w:rPr>
          <w:rFonts w:eastAsiaTheme="minorEastAsia" w:hint="eastAsia"/>
          <w:b/>
          <w:bCs/>
        </w:rPr>
        <w:t>:</w:t>
      </w:r>
      <w:r w:rsidRPr="00BD693F">
        <w:rPr>
          <w:rFonts w:eastAsiaTheme="minorEastAsia" w:hint="eastAsia"/>
          <w:b/>
          <w:bCs/>
        </w:rPr>
        <w:t xml:space="preserve"> </w:t>
      </w:r>
      <w:r>
        <w:rPr>
          <w:rFonts w:eastAsiaTheme="minorEastAsia" w:hint="eastAsia"/>
          <w:b/>
          <w:bCs/>
        </w:rPr>
        <w:t>Study the methods to enable on-demand</w:t>
      </w:r>
      <w:r>
        <w:rPr>
          <w:rFonts w:eastAsia="宋体" w:hint="eastAsia"/>
          <w:b/>
          <w:bCs/>
          <w:lang w:eastAsia="zh-CN"/>
        </w:rPr>
        <w:t xml:space="preserve"> transmission</w:t>
      </w:r>
      <w:r>
        <w:rPr>
          <w:rFonts w:eastAsiaTheme="minorEastAsia" w:hint="eastAsia"/>
          <w:b/>
          <w:bCs/>
        </w:rPr>
        <w:t xml:space="preserve"> of cell common signals, such as SS,</w:t>
      </w:r>
      <w:r w:rsidRPr="006629A6">
        <w:rPr>
          <w:rFonts w:eastAsia="宋体"/>
          <w:b/>
          <w:bCs/>
          <w:lang w:eastAsia="zh-CN"/>
        </w:rPr>
        <w:t xml:space="preserve"> PBCH</w:t>
      </w:r>
      <w:r>
        <w:rPr>
          <w:rFonts w:eastAsiaTheme="minorEastAsia" w:hint="eastAsia"/>
          <w:b/>
          <w:bCs/>
        </w:rPr>
        <w:t xml:space="preserve"> and SIB1</w:t>
      </w:r>
      <w:r>
        <w:rPr>
          <w:rFonts w:eastAsia="宋体" w:hint="eastAsia"/>
          <w:b/>
          <w:bCs/>
          <w:lang w:eastAsia="zh-CN"/>
        </w:rPr>
        <w:t xml:space="preserve">, </w:t>
      </w:r>
      <w:r>
        <w:rPr>
          <w:rFonts w:eastAsiaTheme="minorEastAsia" w:hint="eastAsia"/>
          <w:b/>
          <w:bCs/>
        </w:rPr>
        <w:t xml:space="preserve">without limitations on </w:t>
      </w:r>
      <w:r>
        <w:rPr>
          <w:rFonts w:eastAsiaTheme="minorEastAsia"/>
          <w:b/>
          <w:bCs/>
        </w:rPr>
        <w:t>applicable</w:t>
      </w:r>
      <w:r>
        <w:rPr>
          <w:rFonts w:eastAsia="宋体" w:hint="eastAsia"/>
          <w:b/>
          <w:bCs/>
          <w:lang w:eastAsia="zh-CN"/>
        </w:rPr>
        <w:t xml:space="preserve"> scenarios</w:t>
      </w:r>
      <w:r>
        <w:rPr>
          <w:rFonts w:eastAsiaTheme="minorEastAsia" w:hint="eastAsia"/>
          <w:b/>
          <w:bCs/>
        </w:rPr>
        <w:t>.</w:t>
      </w:r>
    </w:p>
    <w:p w14:paraId="49D195C7" w14:textId="77777777" w:rsidR="0041533B" w:rsidRPr="00BE319B" w:rsidRDefault="0041533B" w:rsidP="0041533B">
      <w:pPr>
        <w:pStyle w:val="a"/>
        <w:numPr>
          <w:ilvl w:val="0"/>
          <w:numId w:val="16"/>
        </w:numPr>
        <w:rPr>
          <w:rFonts w:eastAsia="宋体"/>
          <w:b/>
          <w:bCs/>
          <w:lang w:val="en-US" w:eastAsia="zh-CN"/>
        </w:rPr>
      </w:pPr>
      <w:r w:rsidRPr="00BE319B">
        <w:rPr>
          <w:rFonts w:eastAsia="宋体"/>
          <w:b/>
          <w:bCs/>
          <w:lang w:val="en-US" w:eastAsia="zh-CN"/>
        </w:rPr>
        <w:t>The above aspects can be included in the initial access related discussions.</w:t>
      </w:r>
    </w:p>
    <w:p w14:paraId="02604D98" w14:textId="4A644D28" w:rsidR="0041533B" w:rsidRPr="00844165" w:rsidRDefault="0041533B" w:rsidP="0041533B">
      <w:pPr>
        <w:spacing w:beforeLines="50" w:before="180" w:after="0"/>
        <w:rPr>
          <w:rFonts w:eastAsiaTheme="minorEastAsia"/>
          <w:b/>
          <w:bCs/>
          <w:lang w:val="en-US"/>
        </w:rPr>
      </w:pPr>
      <w:r w:rsidRPr="00844165">
        <w:rPr>
          <w:rFonts w:eastAsiaTheme="minorEastAsia"/>
          <w:b/>
          <w:bCs/>
          <w:lang w:val="en-US"/>
        </w:rPr>
        <w:t xml:space="preserve">Proposal </w:t>
      </w:r>
      <w:r w:rsidR="00F71C1D">
        <w:rPr>
          <w:rFonts w:eastAsia="宋体" w:hint="eastAsia"/>
          <w:b/>
          <w:bCs/>
          <w:lang w:val="en-US" w:eastAsia="zh-CN"/>
        </w:rPr>
        <w:t>3</w:t>
      </w:r>
      <w:r>
        <w:rPr>
          <w:rFonts w:eastAsiaTheme="minorEastAsia" w:hint="eastAsia"/>
          <w:b/>
          <w:bCs/>
          <w:lang w:val="en-US"/>
        </w:rPr>
        <w:t>:</w:t>
      </w:r>
      <w:r w:rsidRPr="00844165">
        <w:rPr>
          <w:rFonts w:eastAsiaTheme="minorEastAsia"/>
          <w:b/>
          <w:bCs/>
          <w:lang w:val="en-US"/>
        </w:rPr>
        <w:t xml:space="preserve"> </w:t>
      </w:r>
      <w:r w:rsidRPr="007640FC">
        <w:rPr>
          <w:rFonts w:eastAsia="宋体" w:hint="eastAsia"/>
          <w:b/>
          <w:bCs/>
          <w:lang w:val="en-US" w:eastAsia="zh-CN"/>
        </w:rPr>
        <w:t>T</w:t>
      </w:r>
      <w:r w:rsidRPr="007640FC">
        <w:rPr>
          <w:rFonts w:eastAsia="宋体"/>
          <w:b/>
          <w:bCs/>
          <w:lang w:eastAsia="zh-CN"/>
        </w:rPr>
        <w:t xml:space="preserve">o </w:t>
      </w:r>
      <w:r>
        <w:rPr>
          <w:rFonts w:eastAsiaTheme="minorEastAsia" w:hint="eastAsia"/>
          <w:b/>
          <w:bCs/>
        </w:rPr>
        <w:t xml:space="preserve">achieve network energy saving in frequency domain for 6G, </w:t>
      </w:r>
      <w:r>
        <w:rPr>
          <w:rFonts w:eastAsiaTheme="minorEastAsia" w:hint="eastAsia"/>
          <w:b/>
          <w:bCs/>
          <w:lang w:val="en-US"/>
        </w:rPr>
        <w:t xml:space="preserve">study </w:t>
      </w:r>
      <w:r>
        <w:rPr>
          <w:rFonts w:eastAsiaTheme="minorEastAsia"/>
          <w:b/>
          <w:bCs/>
          <w:lang w:val="en-US"/>
        </w:rPr>
        <w:t>methods</w:t>
      </w:r>
      <w:r>
        <w:rPr>
          <w:rFonts w:eastAsiaTheme="minorEastAsia" w:hint="eastAsia"/>
          <w:b/>
          <w:bCs/>
          <w:lang w:val="en-US"/>
        </w:rPr>
        <w:t xml:space="preserve"> to optimize multi-carrier </w:t>
      </w:r>
      <w:r>
        <w:rPr>
          <w:rFonts w:eastAsiaTheme="minorEastAsia"/>
          <w:b/>
          <w:bCs/>
          <w:lang w:val="en-US"/>
        </w:rPr>
        <w:t>operation</w:t>
      </w:r>
      <w:r>
        <w:rPr>
          <w:rFonts w:eastAsiaTheme="minorEastAsia" w:hint="eastAsia"/>
          <w:b/>
          <w:bCs/>
          <w:lang w:val="en-US"/>
        </w:rPr>
        <w:t xml:space="preserve">. </w:t>
      </w:r>
    </w:p>
    <w:p w14:paraId="3CB77C51" w14:textId="04F0DBF0" w:rsidR="0041533B" w:rsidRDefault="0041533B" w:rsidP="0041533B">
      <w:pPr>
        <w:spacing w:beforeLines="50" w:before="180" w:after="0"/>
        <w:rPr>
          <w:rFonts w:eastAsia="宋体"/>
          <w:b/>
          <w:bCs/>
          <w:lang w:val="en-US" w:eastAsia="zh-CN"/>
        </w:rPr>
      </w:pPr>
      <w:r w:rsidRPr="00990C27">
        <w:rPr>
          <w:rFonts w:eastAsiaTheme="minorEastAsia" w:hint="eastAsia"/>
          <w:b/>
          <w:bCs/>
          <w:lang w:val="en-US"/>
        </w:rPr>
        <w:t xml:space="preserve">Proposal </w:t>
      </w:r>
      <w:r w:rsidR="00F71C1D">
        <w:rPr>
          <w:rFonts w:eastAsia="宋体" w:hint="eastAsia"/>
          <w:b/>
          <w:bCs/>
          <w:lang w:val="en-US" w:eastAsia="zh-CN"/>
        </w:rPr>
        <w:t>4</w:t>
      </w:r>
      <w:r>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Study the possible methods to enable adaptation of spatial elements and transmit power for both UE specific and common channels/signals.</w:t>
      </w:r>
    </w:p>
    <w:p w14:paraId="6628F841" w14:textId="77777777" w:rsidR="0041533B" w:rsidRPr="007B2B89" w:rsidRDefault="0041533B" w:rsidP="0041533B">
      <w:pPr>
        <w:pStyle w:val="a"/>
        <w:numPr>
          <w:ilvl w:val="0"/>
          <w:numId w:val="16"/>
        </w:numPr>
        <w:spacing w:after="0"/>
        <w:rPr>
          <w:rFonts w:eastAsia="宋体"/>
          <w:b/>
          <w:bCs/>
          <w:lang w:val="en-US" w:eastAsia="zh-CN"/>
        </w:rPr>
      </w:pPr>
      <w:r>
        <w:rPr>
          <w:rFonts w:eastAsia="宋体" w:hint="eastAsia"/>
          <w:b/>
          <w:bCs/>
          <w:lang w:val="en-US" w:eastAsia="zh-CN"/>
        </w:rPr>
        <w:t xml:space="preserve">The relevant discussions include CSI reporting framework design, AI/ML based channel estimation in </w:t>
      </w:r>
      <w:r>
        <w:rPr>
          <w:rFonts w:eastAsia="宋体"/>
          <w:b/>
          <w:bCs/>
          <w:lang w:val="en-US" w:eastAsia="zh-CN"/>
        </w:rPr>
        <w:t>spatial</w:t>
      </w:r>
      <w:r>
        <w:rPr>
          <w:rFonts w:eastAsia="宋体" w:hint="eastAsia"/>
          <w:b/>
          <w:bCs/>
          <w:lang w:val="en-US" w:eastAsia="zh-CN"/>
        </w:rPr>
        <w:t xml:space="preserve"> and power domain</w:t>
      </w:r>
      <w:r>
        <w:rPr>
          <w:rFonts w:eastAsia="宋体"/>
          <w:b/>
          <w:bCs/>
          <w:lang w:val="en-US" w:eastAsia="zh-CN"/>
        </w:rPr>
        <w:t>, and beam</w:t>
      </w:r>
      <w:r>
        <w:rPr>
          <w:rFonts w:eastAsia="宋体" w:hint="eastAsia"/>
          <w:b/>
          <w:bCs/>
          <w:lang w:val="en-US" w:eastAsia="zh-CN"/>
        </w:rPr>
        <w:t xml:space="preserve"> management mechanism considering </w:t>
      </w:r>
      <w:r w:rsidRPr="00C2105F">
        <w:rPr>
          <w:rFonts w:eastAsia="宋体"/>
          <w:b/>
          <w:bCs/>
          <w:lang w:val="en-US" w:eastAsia="zh-CN"/>
        </w:rPr>
        <w:t xml:space="preserve">spatial and power domain adaptation </w:t>
      </w:r>
      <w:r>
        <w:rPr>
          <w:rFonts w:eastAsia="宋体" w:hint="eastAsia"/>
          <w:b/>
          <w:bCs/>
          <w:lang w:val="en-US" w:eastAsia="zh-CN"/>
        </w:rPr>
        <w:t>on</w:t>
      </w:r>
      <w:r w:rsidRPr="00C2105F">
        <w:rPr>
          <w:rFonts w:eastAsia="宋体"/>
          <w:b/>
          <w:bCs/>
          <w:lang w:val="en-US" w:eastAsia="zh-CN"/>
        </w:rPr>
        <w:t xml:space="preserve"> synchronization signals</w:t>
      </w:r>
      <w:r>
        <w:rPr>
          <w:rFonts w:eastAsia="宋体"/>
          <w:b/>
          <w:bCs/>
          <w:lang w:val="en-US" w:eastAsia="zh-CN"/>
        </w:rPr>
        <w:t>.</w:t>
      </w:r>
    </w:p>
    <w:p w14:paraId="0904E874" w14:textId="273248F3" w:rsidR="0041533B" w:rsidRPr="00D77CCD" w:rsidRDefault="0041533B" w:rsidP="0041533B">
      <w:pPr>
        <w:spacing w:beforeLines="50" w:before="180" w:after="0"/>
        <w:rPr>
          <w:rFonts w:eastAsia="宋体"/>
          <w:b/>
          <w:bCs/>
          <w:lang w:val="en-US" w:eastAsia="zh-CN"/>
        </w:rPr>
      </w:pPr>
      <w:r w:rsidRPr="00D77CCD">
        <w:rPr>
          <w:rFonts w:eastAsia="宋体"/>
          <w:b/>
          <w:bCs/>
          <w:lang w:val="en-US" w:eastAsia="zh-CN"/>
        </w:rPr>
        <w:t xml:space="preserve">Proposal </w:t>
      </w:r>
      <w:r w:rsidR="00F71C1D">
        <w:rPr>
          <w:rFonts w:eastAsia="宋体" w:hint="eastAsia"/>
          <w:b/>
          <w:bCs/>
          <w:lang w:val="en-US" w:eastAsia="zh-CN"/>
        </w:rPr>
        <w:t>5</w:t>
      </w:r>
      <w:r w:rsidRPr="00D77CCD">
        <w:rPr>
          <w:rFonts w:eastAsia="宋体"/>
          <w:b/>
          <w:bCs/>
          <w:lang w:val="en-US" w:eastAsia="zh-CN"/>
        </w:rPr>
        <w:t xml:space="preserve">: At least the following features should be considered in the study phase of 6G to meet different power saving requirements </w:t>
      </w:r>
      <w:r>
        <w:rPr>
          <w:rFonts w:eastAsia="宋体" w:hint="eastAsia"/>
          <w:b/>
          <w:bCs/>
          <w:lang w:val="en-US" w:eastAsia="zh-CN"/>
        </w:rPr>
        <w:t>for</w:t>
      </w:r>
      <w:r w:rsidRPr="00D77CCD">
        <w:rPr>
          <w:rFonts w:eastAsia="宋体"/>
          <w:b/>
          <w:bCs/>
          <w:lang w:val="en-US" w:eastAsia="zh-CN"/>
        </w:rPr>
        <w:t xml:space="preserve"> different device types:</w:t>
      </w:r>
    </w:p>
    <w:p w14:paraId="1C564E09" w14:textId="77777777" w:rsidR="0041533B" w:rsidRPr="00D77CCD" w:rsidRDefault="0041533B" w:rsidP="0041533B">
      <w:pPr>
        <w:pStyle w:val="a"/>
        <w:numPr>
          <w:ilvl w:val="0"/>
          <w:numId w:val="16"/>
        </w:numPr>
        <w:spacing w:after="0"/>
        <w:ind w:hanging="357"/>
        <w:rPr>
          <w:rFonts w:eastAsia="宋体"/>
          <w:b/>
          <w:bCs/>
          <w:lang w:val="en-US" w:eastAsia="zh-CN"/>
        </w:rPr>
      </w:pPr>
      <w:r w:rsidRPr="00D77CCD">
        <w:rPr>
          <w:rFonts w:eastAsia="宋体"/>
          <w:b/>
          <w:bCs/>
          <w:lang w:val="en-US" w:eastAsia="zh-CN"/>
        </w:rPr>
        <w:t>LP-WUS, wake up signal from the network to device.</w:t>
      </w:r>
    </w:p>
    <w:p w14:paraId="35FC62F9" w14:textId="77777777" w:rsidR="0041533B" w:rsidRPr="00D77CCD" w:rsidRDefault="0041533B" w:rsidP="0041533B">
      <w:pPr>
        <w:pStyle w:val="a"/>
        <w:numPr>
          <w:ilvl w:val="1"/>
          <w:numId w:val="16"/>
        </w:numPr>
        <w:spacing w:after="0"/>
        <w:ind w:hanging="357"/>
        <w:rPr>
          <w:rFonts w:eastAsia="宋体"/>
          <w:b/>
          <w:bCs/>
          <w:lang w:val="en-US" w:eastAsia="zh-CN"/>
        </w:rPr>
      </w:pPr>
      <w:r w:rsidRPr="00D77CCD">
        <w:rPr>
          <w:rFonts w:eastAsia="宋体"/>
          <w:b/>
          <w:bCs/>
          <w:lang w:val="en-US" w:eastAsia="zh-CN"/>
        </w:rPr>
        <w:t>The LP-WUS design adopted in 5G need</w:t>
      </w:r>
      <w:r>
        <w:rPr>
          <w:rFonts w:eastAsiaTheme="minorEastAsia" w:hint="eastAsia"/>
          <w:b/>
          <w:bCs/>
          <w:lang w:val="en-US"/>
        </w:rPr>
        <w:t>s</w:t>
      </w:r>
      <w:r w:rsidRPr="00D77CCD">
        <w:rPr>
          <w:rFonts w:eastAsia="宋体"/>
          <w:b/>
          <w:bCs/>
          <w:lang w:val="en-US" w:eastAsia="zh-CN"/>
        </w:rPr>
        <w:t xml:space="preserve"> to be </w:t>
      </w:r>
      <w:r>
        <w:rPr>
          <w:rFonts w:eastAsiaTheme="minorEastAsia" w:hint="eastAsia"/>
          <w:b/>
          <w:bCs/>
          <w:lang w:val="en-US"/>
        </w:rPr>
        <w:t>re-evaluated</w:t>
      </w:r>
      <w:r w:rsidRPr="00D77CCD">
        <w:rPr>
          <w:rFonts w:eastAsia="宋体"/>
          <w:b/>
          <w:bCs/>
          <w:lang w:val="en-US" w:eastAsia="zh-CN"/>
        </w:rPr>
        <w:t xml:space="preserve">. </w:t>
      </w:r>
      <w:r>
        <w:rPr>
          <w:rFonts w:eastAsiaTheme="minorEastAsia" w:hint="eastAsia"/>
          <w:b/>
          <w:bCs/>
          <w:lang w:val="en-US"/>
        </w:rPr>
        <w:t>The primary design objective is to ensure</w:t>
      </w:r>
      <w:r w:rsidRPr="00D77CCD">
        <w:rPr>
          <w:rFonts w:eastAsia="宋体"/>
          <w:b/>
          <w:bCs/>
          <w:lang w:val="en-US" w:eastAsia="zh-CN"/>
        </w:rPr>
        <w:t xml:space="preserve"> the coverage of LP-WUS signal </w:t>
      </w:r>
      <w:r>
        <w:rPr>
          <w:rFonts w:eastAsiaTheme="minorEastAsia" w:hint="eastAsia"/>
          <w:b/>
          <w:bCs/>
          <w:lang w:val="en-US"/>
        </w:rPr>
        <w:t>equivalent to that of normal cells, while minimizing any negative impact on spectral efficiency</w:t>
      </w:r>
      <w:r w:rsidRPr="00D77CCD">
        <w:rPr>
          <w:rFonts w:eastAsia="宋体"/>
          <w:b/>
          <w:bCs/>
          <w:lang w:val="en-US" w:eastAsia="zh-CN"/>
        </w:rPr>
        <w:t>.</w:t>
      </w:r>
    </w:p>
    <w:p w14:paraId="2E6DAAAC" w14:textId="77777777" w:rsidR="0041533B" w:rsidRPr="00D77CCD" w:rsidRDefault="0041533B" w:rsidP="0041533B">
      <w:pPr>
        <w:pStyle w:val="a"/>
        <w:numPr>
          <w:ilvl w:val="0"/>
          <w:numId w:val="16"/>
        </w:numPr>
        <w:spacing w:after="0"/>
        <w:ind w:hanging="357"/>
        <w:rPr>
          <w:rFonts w:eastAsia="宋体"/>
          <w:b/>
          <w:bCs/>
          <w:lang w:val="en-US" w:eastAsia="zh-CN"/>
        </w:rPr>
      </w:pPr>
      <w:r w:rsidRPr="00D77CCD">
        <w:rPr>
          <w:rFonts w:eastAsia="宋体"/>
          <w:b/>
          <w:bCs/>
          <w:lang w:val="en-US" w:eastAsia="zh-CN"/>
        </w:rPr>
        <w:t>Wake-up signal from devices to the network.</w:t>
      </w:r>
    </w:p>
    <w:p w14:paraId="40395583" w14:textId="77777777" w:rsidR="0041533B" w:rsidRPr="00D77CCD" w:rsidRDefault="0041533B" w:rsidP="0041533B">
      <w:pPr>
        <w:pStyle w:val="a"/>
        <w:numPr>
          <w:ilvl w:val="1"/>
          <w:numId w:val="16"/>
        </w:numPr>
        <w:spacing w:after="0"/>
        <w:ind w:hanging="357"/>
        <w:rPr>
          <w:rFonts w:eastAsia="宋体"/>
          <w:b/>
          <w:bCs/>
          <w:lang w:val="en-US" w:eastAsia="zh-CN"/>
        </w:rPr>
      </w:pPr>
      <w:r w:rsidRPr="00D77CCD">
        <w:rPr>
          <w:rFonts w:eastAsia="宋体"/>
          <w:b/>
          <w:bCs/>
          <w:lang w:val="en-US" w:eastAsia="zh-CN"/>
        </w:rPr>
        <w:t>Which assistance can be required by sending this wake-up signal</w:t>
      </w:r>
      <w:r>
        <w:rPr>
          <w:rFonts w:eastAsia="宋体"/>
          <w:b/>
          <w:bCs/>
          <w:lang w:val="en-US" w:eastAsia="zh-CN"/>
        </w:rPr>
        <w:t>.</w:t>
      </w:r>
    </w:p>
    <w:p w14:paraId="729251F0" w14:textId="77777777" w:rsidR="0041533B" w:rsidRPr="00D77CCD" w:rsidRDefault="0041533B" w:rsidP="0041533B">
      <w:pPr>
        <w:pStyle w:val="a"/>
        <w:numPr>
          <w:ilvl w:val="0"/>
          <w:numId w:val="16"/>
        </w:numPr>
        <w:spacing w:after="0"/>
        <w:rPr>
          <w:rFonts w:eastAsia="宋体"/>
          <w:lang w:val="en-US" w:eastAsia="zh-CN"/>
        </w:rPr>
      </w:pPr>
      <w:r w:rsidRPr="00D77CCD">
        <w:rPr>
          <w:rFonts w:eastAsia="宋体"/>
          <w:b/>
          <w:bCs/>
          <w:lang w:val="en-US" w:eastAsia="zh-CN"/>
        </w:rPr>
        <w:t>DRX mechanism</w:t>
      </w:r>
      <w:r>
        <w:rPr>
          <w:rFonts w:eastAsia="宋体" w:hint="eastAsia"/>
          <w:b/>
          <w:bCs/>
          <w:lang w:val="en-US" w:eastAsia="zh-CN"/>
        </w:rPr>
        <w:t>.</w:t>
      </w:r>
    </w:p>
    <w:p w14:paraId="2A51AAF4" w14:textId="4F25660C" w:rsidR="0041533B" w:rsidRPr="00AC7EA8" w:rsidRDefault="0041533B" w:rsidP="0041533B">
      <w:pPr>
        <w:spacing w:beforeLines="50" w:before="180" w:after="0"/>
        <w:rPr>
          <w:rFonts w:eastAsia="宋体"/>
          <w:b/>
          <w:bCs/>
          <w:lang w:val="en-US" w:eastAsia="zh-CN"/>
        </w:rPr>
      </w:pPr>
      <w:r w:rsidRPr="00AC7EA8">
        <w:rPr>
          <w:rFonts w:eastAsia="宋体"/>
          <w:b/>
          <w:bCs/>
          <w:lang w:val="en-US" w:eastAsia="zh-CN"/>
        </w:rPr>
        <w:t xml:space="preserve">Proposal </w:t>
      </w:r>
      <w:r w:rsidR="00F71C1D">
        <w:rPr>
          <w:rFonts w:eastAsia="宋体" w:hint="eastAsia"/>
          <w:b/>
          <w:bCs/>
          <w:lang w:val="en-US" w:eastAsia="zh-CN"/>
        </w:rPr>
        <w:t>6</w:t>
      </w:r>
      <w:r w:rsidRPr="00AC7EA8">
        <w:rPr>
          <w:rFonts w:eastAsia="宋体"/>
          <w:b/>
          <w:bCs/>
          <w:lang w:val="en-US" w:eastAsia="zh-CN"/>
        </w:rPr>
        <w:t xml:space="preserve">: The UE behaviors are different for UEs in different RRC </w:t>
      </w:r>
      <w:r>
        <w:rPr>
          <w:rFonts w:eastAsiaTheme="minorEastAsia" w:hint="eastAsia"/>
          <w:b/>
          <w:bCs/>
          <w:lang w:val="en-US"/>
        </w:rPr>
        <w:t>states</w:t>
      </w:r>
      <w:r w:rsidRPr="00AC7EA8">
        <w:rPr>
          <w:rFonts w:eastAsia="宋体"/>
          <w:b/>
          <w:bCs/>
          <w:lang w:val="en-US" w:eastAsia="zh-CN"/>
        </w:rPr>
        <w:t>, which requires different power saving strategies.</w:t>
      </w:r>
    </w:p>
    <w:p w14:paraId="1A1818DA" w14:textId="77777777" w:rsidR="0041533B" w:rsidRPr="00AC7EA8" w:rsidRDefault="0041533B" w:rsidP="0041533B">
      <w:pPr>
        <w:pStyle w:val="a"/>
        <w:numPr>
          <w:ilvl w:val="0"/>
          <w:numId w:val="16"/>
        </w:numPr>
        <w:spacing w:after="0"/>
        <w:ind w:hanging="357"/>
        <w:rPr>
          <w:rFonts w:eastAsia="宋体"/>
          <w:b/>
          <w:bCs/>
          <w:lang w:val="en-US" w:eastAsia="zh-CN"/>
        </w:rPr>
      </w:pPr>
      <w:r w:rsidRPr="00AC7EA8">
        <w:rPr>
          <w:rFonts w:eastAsia="宋体"/>
          <w:b/>
          <w:bCs/>
          <w:lang w:val="en-US" w:eastAsia="zh-CN"/>
        </w:rPr>
        <w:t xml:space="preserve">For UEs in </w:t>
      </w:r>
      <w:r w:rsidRPr="00BE319B">
        <w:rPr>
          <w:rFonts w:eastAsia="宋体"/>
          <w:b/>
          <w:bCs/>
          <w:lang w:val="en-US" w:eastAsia="zh-CN"/>
        </w:rPr>
        <w:t>RRC_CONNECTED state</w:t>
      </w:r>
      <w:r w:rsidRPr="00AC7EA8">
        <w:rPr>
          <w:rFonts w:eastAsia="宋体"/>
          <w:b/>
          <w:bCs/>
          <w:lang w:val="en-US" w:eastAsia="zh-CN"/>
        </w:rPr>
        <w:t xml:space="preserve">, </w:t>
      </w:r>
      <w:r w:rsidRPr="00BE319B">
        <w:rPr>
          <w:rFonts w:eastAsia="宋体"/>
          <w:b/>
          <w:bCs/>
          <w:lang w:val="en-US" w:eastAsia="zh-CN"/>
        </w:rPr>
        <w:t>the strategy is to reduce power consumption for PDCCH blind decoding</w:t>
      </w:r>
    </w:p>
    <w:p w14:paraId="297E1E3E" w14:textId="3BF4B631" w:rsidR="0041533B" w:rsidRPr="00AC7EA8" w:rsidRDefault="0041533B" w:rsidP="0041533B">
      <w:pPr>
        <w:pStyle w:val="a"/>
        <w:numPr>
          <w:ilvl w:val="0"/>
          <w:numId w:val="16"/>
        </w:numPr>
        <w:spacing w:after="0"/>
        <w:ind w:hanging="357"/>
        <w:rPr>
          <w:rFonts w:eastAsia="宋体"/>
          <w:b/>
          <w:bCs/>
          <w:lang w:val="en-US" w:eastAsia="zh-CN"/>
        </w:rPr>
      </w:pPr>
      <w:r w:rsidRPr="00AC7EA8">
        <w:rPr>
          <w:rFonts w:eastAsia="宋体"/>
          <w:b/>
          <w:bCs/>
          <w:lang w:val="en-US" w:eastAsia="zh-CN"/>
        </w:rPr>
        <w:t xml:space="preserve">For UEs in </w:t>
      </w:r>
      <w:r w:rsidRPr="00BE319B">
        <w:rPr>
          <w:rFonts w:eastAsia="宋体"/>
          <w:b/>
          <w:bCs/>
          <w:lang w:val="en-US" w:eastAsia="zh-CN"/>
        </w:rPr>
        <w:t xml:space="preserve">RRC_IDLE state, the strategy is to minimize the unnecessary </w:t>
      </w:r>
      <w:r w:rsidR="004A7940" w:rsidRPr="00BE319B">
        <w:rPr>
          <w:rFonts w:eastAsia="宋体"/>
          <w:b/>
          <w:bCs/>
          <w:lang w:val="en-US" w:eastAsia="zh-CN"/>
        </w:rPr>
        <w:t>wake</w:t>
      </w:r>
      <w:r w:rsidR="00A51EBC">
        <w:rPr>
          <w:rFonts w:eastAsia="宋体" w:hint="eastAsia"/>
          <w:b/>
          <w:bCs/>
          <w:lang w:val="en-US" w:eastAsia="zh-CN"/>
        </w:rPr>
        <w:t>-</w:t>
      </w:r>
      <w:r w:rsidR="004A7940" w:rsidRPr="00BE319B">
        <w:rPr>
          <w:rFonts w:eastAsia="宋体"/>
          <w:b/>
          <w:bCs/>
          <w:lang w:val="en-US" w:eastAsia="zh-CN"/>
        </w:rPr>
        <w:t>ups</w:t>
      </w:r>
      <w:r w:rsidRPr="00BE319B">
        <w:rPr>
          <w:rFonts w:eastAsia="宋体"/>
          <w:b/>
          <w:bCs/>
          <w:lang w:val="en-US" w:eastAsia="zh-CN"/>
        </w:rPr>
        <w:t xml:space="preserve"> </w:t>
      </w:r>
      <w:r w:rsidRPr="00AC7EA8">
        <w:rPr>
          <w:rFonts w:eastAsia="宋体"/>
          <w:b/>
          <w:bCs/>
          <w:lang w:val="en-US" w:eastAsia="zh-CN"/>
        </w:rPr>
        <w:t>before paging occasions</w:t>
      </w:r>
      <w:r w:rsidRPr="00BE319B">
        <w:rPr>
          <w:rFonts w:eastAsia="宋体"/>
          <w:b/>
          <w:bCs/>
          <w:lang w:val="en-US" w:eastAsia="zh-CN"/>
        </w:rPr>
        <w:t>.</w:t>
      </w:r>
    </w:p>
    <w:p w14:paraId="7ADF52B8" w14:textId="68C8B70B" w:rsidR="0041533B" w:rsidRDefault="0041533B" w:rsidP="0041533B">
      <w:pPr>
        <w:spacing w:beforeLines="50" w:before="180" w:afterLines="50" w:after="180"/>
        <w:rPr>
          <w:rFonts w:eastAsia="宋体"/>
          <w:b/>
          <w:bCs/>
          <w:lang w:val="en-US" w:eastAsia="zh-CN"/>
        </w:rPr>
      </w:pPr>
      <w:r w:rsidRPr="00990C27">
        <w:rPr>
          <w:rFonts w:eastAsiaTheme="minorEastAsia" w:hint="eastAsia"/>
          <w:b/>
          <w:bCs/>
          <w:lang w:val="en-US"/>
        </w:rPr>
        <w:lastRenderedPageBreak/>
        <w:t>Proposal</w:t>
      </w:r>
      <w:r>
        <w:rPr>
          <w:rFonts w:eastAsiaTheme="minorEastAsia" w:hint="eastAsia"/>
          <w:b/>
          <w:bCs/>
          <w:lang w:val="en-US"/>
        </w:rPr>
        <w:t xml:space="preserve"> </w:t>
      </w:r>
      <w:r w:rsidR="00F71C1D">
        <w:rPr>
          <w:rFonts w:eastAsia="宋体" w:hint="eastAsia"/>
          <w:b/>
          <w:bCs/>
          <w:lang w:val="en-US" w:eastAsia="zh-CN"/>
        </w:rPr>
        <w:t>7</w:t>
      </w:r>
      <w:r>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 xml:space="preserve">Study joint energy saving potentials to support alignment between the cell DTX/DRX and UE DRX/DTX for UEs in different RRC states (i.e., RRC_CONNCETED state and RRC_IDLE state). </w:t>
      </w:r>
    </w:p>
    <w:p w14:paraId="5B7FBD65" w14:textId="77777777" w:rsidR="0041533B" w:rsidRPr="00453490" w:rsidRDefault="0041533B" w:rsidP="00367186">
      <w:pPr>
        <w:rPr>
          <w:rFonts w:eastAsia="宋体"/>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6F1DBB8F" w14:textId="5AC65D6A" w:rsidR="00C803B1" w:rsidRPr="00844165" w:rsidRDefault="00C70918" w:rsidP="00C803B1">
      <w:pPr>
        <w:pStyle w:val="a"/>
        <w:numPr>
          <w:ilvl w:val="0"/>
          <w:numId w:val="12"/>
        </w:numPr>
        <w:tabs>
          <w:tab w:val="left" w:pos="2127"/>
        </w:tabs>
        <w:spacing w:after="0"/>
        <w:ind w:left="360"/>
        <w:outlineLvl w:val="0"/>
        <w:rPr>
          <w:rFonts w:eastAsia="宋体"/>
          <w:lang w:eastAsia="zh-CN"/>
        </w:rPr>
      </w:pPr>
      <w:r w:rsidRPr="00147172">
        <w:rPr>
          <w:rFonts w:eastAsia="宋体" w:hint="eastAsia"/>
          <w:lang w:eastAsia="zh-CN"/>
        </w:rPr>
        <w:t xml:space="preserve"> </w:t>
      </w:r>
      <w:bookmarkStart w:id="2" w:name="_Ref193986281"/>
      <w:r w:rsidR="004A60B6" w:rsidRPr="00147172">
        <w:rPr>
          <w:rFonts w:eastAsia="宋体"/>
          <w:lang w:eastAsia="zh-CN"/>
        </w:rPr>
        <w:t>R</w:t>
      </w:r>
      <w:r w:rsidR="00147172" w:rsidRPr="00147172">
        <w:rPr>
          <w:rFonts w:eastAsia="宋体" w:hint="eastAsia"/>
          <w:lang w:eastAsia="zh-CN"/>
        </w:rPr>
        <w:t>P-</w:t>
      </w:r>
      <w:r w:rsidR="004A60B6" w:rsidRPr="00147172">
        <w:rPr>
          <w:rFonts w:eastAsia="宋体"/>
          <w:lang w:eastAsia="zh-CN"/>
        </w:rPr>
        <w:t>25</w:t>
      </w:r>
      <w:r w:rsidR="00147172" w:rsidRPr="00147172">
        <w:rPr>
          <w:rFonts w:eastAsia="宋体" w:hint="eastAsia"/>
          <w:lang w:eastAsia="zh-CN"/>
        </w:rPr>
        <w:t>1881</w:t>
      </w:r>
      <w:r w:rsidR="004A60B6" w:rsidRPr="00147172">
        <w:rPr>
          <w:rFonts w:eastAsia="宋体"/>
          <w:lang w:eastAsia="zh-CN"/>
        </w:rPr>
        <w:t>1</w:t>
      </w:r>
      <w:r w:rsidR="00566287" w:rsidRPr="00147172">
        <w:rPr>
          <w:rFonts w:eastAsia="宋体" w:hint="eastAsia"/>
          <w:lang w:eastAsia="zh-CN"/>
        </w:rPr>
        <w:t xml:space="preserve">, </w:t>
      </w:r>
      <w:r w:rsidR="00566287" w:rsidRPr="00147172">
        <w:rPr>
          <w:rFonts w:eastAsia="宋体"/>
          <w:lang w:eastAsia="zh-CN"/>
        </w:rPr>
        <w:t>“</w:t>
      </w:r>
      <w:r w:rsidR="00147172" w:rsidRPr="00147172">
        <w:rPr>
          <w:rFonts w:eastAsia="宋体" w:hint="eastAsia"/>
          <w:lang w:eastAsia="zh-CN"/>
        </w:rPr>
        <w:t>New SID: study on 6G radio</w:t>
      </w:r>
      <w:r w:rsidR="00566287" w:rsidRPr="00147172">
        <w:rPr>
          <w:rFonts w:eastAsia="宋体"/>
          <w:lang w:eastAsia="zh-CN"/>
        </w:rPr>
        <w:t>”</w:t>
      </w:r>
      <w:r w:rsidR="00566287" w:rsidRPr="00147172">
        <w:rPr>
          <w:rFonts w:eastAsia="宋体" w:hint="eastAsia"/>
          <w:lang w:eastAsia="zh-CN"/>
        </w:rPr>
        <w:t xml:space="preserve">, </w:t>
      </w:r>
      <w:r w:rsidR="00147172" w:rsidRPr="00147172">
        <w:rPr>
          <w:rFonts w:eastAsia="宋体" w:hint="eastAsia"/>
          <w:lang w:eastAsia="zh-CN"/>
        </w:rPr>
        <w:t>NTT Docomo</w:t>
      </w:r>
      <w:r w:rsidR="00566287" w:rsidRPr="00147172">
        <w:rPr>
          <w:rFonts w:eastAsia="宋体" w:hint="eastAsia"/>
          <w:lang w:eastAsia="zh-CN"/>
        </w:rPr>
        <w:t>, RAN</w:t>
      </w:r>
      <w:r w:rsidR="00147172" w:rsidRPr="00147172">
        <w:rPr>
          <w:rFonts w:eastAsia="宋体" w:hint="eastAsia"/>
          <w:lang w:eastAsia="zh-CN"/>
        </w:rPr>
        <w:t>P-108</w:t>
      </w:r>
      <w:r w:rsidR="00566287" w:rsidRPr="00147172">
        <w:rPr>
          <w:rFonts w:eastAsia="宋体" w:hint="eastAsia"/>
          <w:lang w:eastAsia="zh-CN"/>
        </w:rPr>
        <w:t xml:space="preserve">, </w:t>
      </w:r>
      <w:bookmarkEnd w:id="2"/>
      <w:r w:rsidR="00147172" w:rsidRPr="00147172">
        <w:rPr>
          <w:rFonts w:eastAsia="宋体"/>
          <w:lang w:eastAsia="zh-CN"/>
        </w:rPr>
        <w:t xml:space="preserve">Prague, Czech Republic, June 9-13, </w:t>
      </w:r>
      <w:r w:rsidR="00F700E5" w:rsidRPr="00147172">
        <w:rPr>
          <w:rFonts w:eastAsia="宋体"/>
          <w:lang w:eastAsia="zh-CN"/>
        </w:rPr>
        <w:t>2025</w:t>
      </w:r>
      <w:r w:rsidR="00F700E5">
        <w:rPr>
          <w:rFonts w:eastAsia="宋体"/>
          <w:lang w:eastAsia="zh-CN"/>
        </w:rPr>
        <w:t>.</w:t>
      </w:r>
    </w:p>
    <w:p w14:paraId="0A860E60" w14:textId="54420425" w:rsidR="008C5D8E" w:rsidRPr="00844165" w:rsidRDefault="00EC55A7" w:rsidP="00C803B1">
      <w:pPr>
        <w:pStyle w:val="a"/>
        <w:numPr>
          <w:ilvl w:val="0"/>
          <w:numId w:val="12"/>
        </w:numPr>
        <w:tabs>
          <w:tab w:val="left" w:pos="2127"/>
        </w:tabs>
        <w:spacing w:after="0"/>
        <w:ind w:left="360"/>
        <w:outlineLvl w:val="0"/>
        <w:rPr>
          <w:rFonts w:eastAsia="宋体"/>
          <w:lang w:eastAsia="zh-CN"/>
        </w:rPr>
      </w:pPr>
      <w:r>
        <w:rPr>
          <w:rFonts w:eastAsiaTheme="minorEastAsia" w:hint="eastAsia"/>
        </w:rPr>
        <w:t xml:space="preserve">3GPP TR 38.864, </w:t>
      </w:r>
      <w:r>
        <w:rPr>
          <w:rFonts w:eastAsiaTheme="minorEastAsia"/>
        </w:rPr>
        <w:t>“</w:t>
      </w:r>
      <w:r>
        <w:rPr>
          <w:rFonts w:eastAsiaTheme="minorEastAsia" w:hint="eastAsia"/>
        </w:rPr>
        <w:t>Study on network energy savings for NR</w:t>
      </w:r>
      <w:r>
        <w:rPr>
          <w:rFonts w:eastAsiaTheme="minorEastAsia"/>
        </w:rPr>
        <w:t>”</w:t>
      </w:r>
      <w:r>
        <w:rPr>
          <w:rFonts w:eastAsiaTheme="minorEastAsia" w:hint="eastAsia"/>
        </w:rPr>
        <w:t xml:space="preserve">, </w:t>
      </w:r>
      <w:r w:rsidR="00A916B6">
        <w:rPr>
          <w:rFonts w:eastAsiaTheme="minorEastAsia" w:hint="eastAsia"/>
        </w:rPr>
        <w:t>Dec. 2022.</w:t>
      </w:r>
    </w:p>
    <w:p w14:paraId="20DA0A75" w14:textId="1987A5F9" w:rsidR="00A916B6" w:rsidRPr="00C803B1" w:rsidRDefault="00FB700D" w:rsidP="00C803B1">
      <w:pPr>
        <w:pStyle w:val="a"/>
        <w:numPr>
          <w:ilvl w:val="0"/>
          <w:numId w:val="12"/>
        </w:numPr>
        <w:tabs>
          <w:tab w:val="left" w:pos="2127"/>
        </w:tabs>
        <w:spacing w:after="0"/>
        <w:ind w:left="360"/>
        <w:outlineLvl w:val="0"/>
        <w:rPr>
          <w:rFonts w:eastAsia="宋体"/>
          <w:lang w:eastAsia="zh-CN"/>
        </w:rPr>
      </w:pPr>
      <w:r>
        <w:rPr>
          <w:rFonts w:eastAsiaTheme="minorEastAsia" w:hint="eastAsia"/>
        </w:rPr>
        <w:t xml:space="preserve">White Paper </w:t>
      </w:r>
      <w:r>
        <w:rPr>
          <w:rFonts w:eastAsiaTheme="minorEastAsia"/>
        </w:rPr>
        <w:t>“</w:t>
      </w:r>
      <w:r>
        <w:rPr>
          <w:rFonts w:eastAsiaTheme="minorEastAsia" w:hint="eastAsia"/>
        </w:rPr>
        <w:t>6G Energy Efficiency and Sustainability</w:t>
      </w:r>
      <w:r>
        <w:rPr>
          <w:rFonts w:eastAsiaTheme="minorEastAsia"/>
        </w:rPr>
        <w:t>”</w:t>
      </w:r>
      <w:r>
        <w:rPr>
          <w:rFonts w:eastAsiaTheme="minorEastAsia" w:hint="eastAsia"/>
        </w:rPr>
        <w:t xml:space="preserve">, </w:t>
      </w:r>
      <w:r w:rsidR="00E572D3">
        <w:rPr>
          <w:rFonts w:eastAsiaTheme="minorEastAsia" w:hint="eastAsia"/>
        </w:rPr>
        <w:t xml:space="preserve">Fraunhofer IIS, </w:t>
      </w:r>
      <w:r w:rsidR="00720848">
        <w:rPr>
          <w:rFonts w:eastAsiaTheme="minorEastAsia" w:hint="eastAsia"/>
        </w:rPr>
        <w:t>Jan. 2023.</w:t>
      </w:r>
    </w:p>
    <w:p w14:paraId="2C117527" w14:textId="77777777" w:rsidR="00653827" w:rsidRPr="00453490" w:rsidRDefault="00653827" w:rsidP="00C803B1">
      <w:pPr>
        <w:tabs>
          <w:tab w:val="left" w:pos="2127"/>
        </w:tabs>
        <w:spacing w:after="0"/>
        <w:outlineLvl w:val="0"/>
        <w:rPr>
          <w:rFonts w:eastAsia="宋体"/>
          <w:lang w:eastAsia="zh-CN"/>
        </w:rPr>
      </w:pPr>
    </w:p>
    <w:sectPr w:rsidR="00653827" w:rsidRPr="0045349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D8A5" w14:textId="77777777" w:rsidR="009B7F8B" w:rsidRDefault="009B7F8B">
      <w:pPr>
        <w:spacing w:after="0"/>
      </w:pPr>
      <w:r>
        <w:separator/>
      </w:r>
    </w:p>
  </w:endnote>
  <w:endnote w:type="continuationSeparator" w:id="0">
    <w:p w14:paraId="50420EC2" w14:textId="77777777" w:rsidR="009B7F8B" w:rsidRDefault="009B7F8B">
      <w:pPr>
        <w:spacing w:after="0"/>
      </w:pPr>
      <w:r>
        <w:continuationSeparator/>
      </w:r>
    </w:p>
  </w:endnote>
  <w:endnote w:type="continuationNotice" w:id="1">
    <w:p w14:paraId="6F6E8DFD" w14:textId="77777777" w:rsidR="009B7F8B" w:rsidRDefault="009B7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5A46" w14:textId="77777777" w:rsidR="009B7F8B" w:rsidRDefault="009B7F8B">
      <w:pPr>
        <w:spacing w:after="0"/>
      </w:pPr>
      <w:r>
        <w:separator/>
      </w:r>
    </w:p>
  </w:footnote>
  <w:footnote w:type="continuationSeparator" w:id="0">
    <w:p w14:paraId="1EB06680" w14:textId="77777777" w:rsidR="009B7F8B" w:rsidRDefault="009B7F8B">
      <w:pPr>
        <w:spacing w:after="0"/>
      </w:pPr>
      <w:r>
        <w:continuationSeparator/>
      </w:r>
    </w:p>
  </w:footnote>
  <w:footnote w:type="continuationNotice" w:id="1">
    <w:p w14:paraId="1ED2DD4E" w14:textId="77777777" w:rsidR="009B7F8B" w:rsidRDefault="009B7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54F34"/>
    <w:multiLevelType w:val="hybridMultilevel"/>
    <w:tmpl w:val="8892E37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2A8023A5"/>
    <w:multiLevelType w:val="hybridMultilevel"/>
    <w:tmpl w:val="3BE88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BD7547"/>
    <w:multiLevelType w:val="hybridMultilevel"/>
    <w:tmpl w:val="09904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13F94"/>
    <w:multiLevelType w:val="hybridMultilevel"/>
    <w:tmpl w:val="C5C23F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68469C80">
      <w:start w:val="2"/>
      <w:numFmt w:val="decimal"/>
      <w:lvlText w:val="%3"/>
      <w:lvlJc w:val="left"/>
      <w:pPr>
        <w:ind w:left="2340" w:hanging="360"/>
      </w:pPr>
      <w:rPr>
        <w:rFonts w:hint="default"/>
      </w:rPr>
    </w:lvl>
    <w:lvl w:ilvl="3" w:tplc="8ED88C4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14"/>
  </w:num>
  <w:num w:numId="2" w16cid:durableId="1801802562">
    <w:abstractNumId w:val="17"/>
  </w:num>
  <w:num w:numId="3" w16cid:durableId="647824029">
    <w:abstractNumId w:val="6"/>
  </w:num>
  <w:num w:numId="4" w16cid:durableId="283736310">
    <w:abstractNumId w:val="1"/>
  </w:num>
  <w:num w:numId="5" w16cid:durableId="1560898477">
    <w:abstractNumId w:val="3"/>
  </w:num>
  <w:num w:numId="6" w16cid:durableId="1093628283">
    <w:abstractNumId w:val="0"/>
  </w:num>
  <w:num w:numId="7" w16cid:durableId="1699039031">
    <w:abstractNumId w:val="9"/>
  </w:num>
  <w:num w:numId="8" w16cid:durableId="46413393">
    <w:abstractNumId w:val="2"/>
  </w:num>
  <w:num w:numId="9" w16cid:durableId="351810850">
    <w:abstractNumId w:val="16"/>
  </w:num>
  <w:num w:numId="10" w16cid:durableId="1119648049">
    <w:abstractNumId w:val="8"/>
  </w:num>
  <w:num w:numId="11" w16cid:durableId="1749420167">
    <w:abstractNumId w:val="15"/>
  </w:num>
  <w:num w:numId="12" w16cid:durableId="176387199">
    <w:abstractNumId w:val="4"/>
  </w:num>
  <w:num w:numId="13" w16cid:durableId="381178554">
    <w:abstractNumId w:val="10"/>
  </w:num>
  <w:num w:numId="14" w16cid:durableId="118233645">
    <w:abstractNumId w:val="12"/>
  </w:num>
  <w:num w:numId="15" w16cid:durableId="2060129097">
    <w:abstractNumId w:val="13"/>
  </w:num>
  <w:num w:numId="16" w16cid:durableId="1572352470">
    <w:abstractNumId w:val="7"/>
  </w:num>
  <w:num w:numId="17" w16cid:durableId="666709014">
    <w:abstractNumId w:val="5"/>
  </w:num>
  <w:num w:numId="18" w16cid:durableId="177631787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hyphenationZone w:val="425"/>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ECA"/>
    <w:rsid w:val="000014CC"/>
    <w:rsid w:val="00001E99"/>
    <w:rsid w:val="00002279"/>
    <w:rsid w:val="000023AC"/>
    <w:rsid w:val="000025BA"/>
    <w:rsid w:val="00002771"/>
    <w:rsid w:val="0000285D"/>
    <w:rsid w:val="0000286B"/>
    <w:rsid w:val="00003351"/>
    <w:rsid w:val="0000361E"/>
    <w:rsid w:val="00003710"/>
    <w:rsid w:val="000037F2"/>
    <w:rsid w:val="00003995"/>
    <w:rsid w:val="00003AA4"/>
    <w:rsid w:val="000040FA"/>
    <w:rsid w:val="00004485"/>
    <w:rsid w:val="000045CD"/>
    <w:rsid w:val="00004E04"/>
    <w:rsid w:val="00004E3D"/>
    <w:rsid w:val="000051A8"/>
    <w:rsid w:val="0000552D"/>
    <w:rsid w:val="00006080"/>
    <w:rsid w:val="00006AE7"/>
    <w:rsid w:val="00006E92"/>
    <w:rsid w:val="00006F93"/>
    <w:rsid w:val="00007045"/>
    <w:rsid w:val="0000783F"/>
    <w:rsid w:val="00007DE0"/>
    <w:rsid w:val="000101F9"/>
    <w:rsid w:val="0001086F"/>
    <w:rsid w:val="00010959"/>
    <w:rsid w:val="00010D34"/>
    <w:rsid w:val="0001151B"/>
    <w:rsid w:val="000125BA"/>
    <w:rsid w:val="00013D11"/>
    <w:rsid w:val="00013EC2"/>
    <w:rsid w:val="00013FD0"/>
    <w:rsid w:val="000140C7"/>
    <w:rsid w:val="000140D5"/>
    <w:rsid w:val="000146FA"/>
    <w:rsid w:val="000151F5"/>
    <w:rsid w:val="0001634B"/>
    <w:rsid w:val="00016396"/>
    <w:rsid w:val="00016A2B"/>
    <w:rsid w:val="00016C32"/>
    <w:rsid w:val="00017732"/>
    <w:rsid w:val="00017D88"/>
    <w:rsid w:val="00017DDC"/>
    <w:rsid w:val="00020560"/>
    <w:rsid w:val="00020BBA"/>
    <w:rsid w:val="00020CE4"/>
    <w:rsid w:val="00020D8C"/>
    <w:rsid w:val="000211EC"/>
    <w:rsid w:val="00022628"/>
    <w:rsid w:val="000229AB"/>
    <w:rsid w:val="00022EBA"/>
    <w:rsid w:val="00023037"/>
    <w:rsid w:val="00023555"/>
    <w:rsid w:val="00023693"/>
    <w:rsid w:val="000237E4"/>
    <w:rsid w:val="0002415E"/>
    <w:rsid w:val="00024AC4"/>
    <w:rsid w:val="00024E3F"/>
    <w:rsid w:val="00025116"/>
    <w:rsid w:val="000259AE"/>
    <w:rsid w:val="00025EE8"/>
    <w:rsid w:val="0002600E"/>
    <w:rsid w:val="00026B97"/>
    <w:rsid w:val="00026C75"/>
    <w:rsid w:val="000271F9"/>
    <w:rsid w:val="000272F0"/>
    <w:rsid w:val="0002785A"/>
    <w:rsid w:val="000278DB"/>
    <w:rsid w:val="00027DB6"/>
    <w:rsid w:val="00027EA7"/>
    <w:rsid w:val="000306CE"/>
    <w:rsid w:val="00030BF7"/>
    <w:rsid w:val="00030DE7"/>
    <w:rsid w:val="00030EAA"/>
    <w:rsid w:val="000313F7"/>
    <w:rsid w:val="00031521"/>
    <w:rsid w:val="00031C6E"/>
    <w:rsid w:val="00031D01"/>
    <w:rsid w:val="000321C8"/>
    <w:rsid w:val="00032281"/>
    <w:rsid w:val="00032A8E"/>
    <w:rsid w:val="00032C5A"/>
    <w:rsid w:val="00032D70"/>
    <w:rsid w:val="00033734"/>
    <w:rsid w:val="00033792"/>
    <w:rsid w:val="000337A9"/>
    <w:rsid w:val="00033ADF"/>
    <w:rsid w:val="00033BE9"/>
    <w:rsid w:val="00034565"/>
    <w:rsid w:val="0003470D"/>
    <w:rsid w:val="00034A3B"/>
    <w:rsid w:val="00034CB8"/>
    <w:rsid w:val="00035005"/>
    <w:rsid w:val="000355ED"/>
    <w:rsid w:val="000363F8"/>
    <w:rsid w:val="00037872"/>
    <w:rsid w:val="00037983"/>
    <w:rsid w:val="00040741"/>
    <w:rsid w:val="00040A3A"/>
    <w:rsid w:val="00040D96"/>
    <w:rsid w:val="00041145"/>
    <w:rsid w:val="000413F9"/>
    <w:rsid w:val="00041809"/>
    <w:rsid w:val="00041F7B"/>
    <w:rsid w:val="00041FA6"/>
    <w:rsid w:val="00042841"/>
    <w:rsid w:val="00042843"/>
    <w:rsid w:val="000428DE"/>
    <w:rsid w:val="0004295E"/>
    <w:rsid w:val="000429EC"/>
    <w:rsid w:val="00042ABB"/>
    <w:rsid w:val="00042E40"/>
    <w:rsid w:val="00043E87"/>
    <w:rsid w:val="000441D2"/>
    <w:rsid w:val="000444ED"/>
    <w:rsid w:val="000444F2"/>
    <w:rsid w:val="0004507A"/>
    <w:rsid w:val="000450CF"/>
    <w:rsid w:val="00045BDD"/>
    <w:rsid w:val="0004619B"/>
    <w:rsid w:val="000465C2"/>
    <w:rsid w:val="0004691B"/>
    <w:rsid w:val="00046A44"/>
    <w:rsid w:val="00046E06"/>
    <w:rsid w:val="00047097"/>
    <w:rsid w:val="000475C3"/>
    <w:rsid w:val="00047AF0"/>
    <w:rsid w:val="00050473"/>
    <w:rsid w:val="0005058D"/>
    <w:rsid w:val="000512EA"/>
    <w:rsid w:val="00051569"/>
    <w:rsid w:val="00051971"/>
    <w:rsid w:val="00051B99"/>
    <w:rsid w:val="00051D8A"/>
    <w:rsid w:val="00052368"/>
    <w:rsid w:val="00052811"/>
    <w:rsid w:val="000529DE"/>
    <w:rsid w:val="00052D93"/>
    <w:rsid w:val="00053117"/>
    <w:rsid w:val="0005343D"/>
    <w:rsid w:val="000536EA"/>
    <w:rsid w:val="00053A2D"/>
    <w:rsid w:val="00053B67"/>
    <w:rsid w:val="000546BF"/>
    <w:rsid w:val="00054872"/>
    <w:rsid w:val="00054CFA"/>
    <w:rsid w:val="00054E50"/>
    <w:rsid w:val="00054F37"/>
    <w:rsid w:val="00055078"/>
    <w:rsid w:val="000551E4"/>
    <w:rsid w:val="000552BE"/>
    <w:rsid w:val="00056F47"/>
    <w:rsid w:val="000573E2"/>
    <w:rsid w:val="000573E8"/>
    <w:rsid w:val="00060859"/>
    <w:rsid w:val="00060A0D"/>
    <w:rsid w:val="00061D28"/>
    <w:rsid w:val="00061D81"/>
    <w:rsid w:val="00062BD5"/>
    <w:rsid w:val="0006303F"/>
    <w:rsid w:val="000630A4"/>
    <w:rsid w:val="00064298"/>
    <w:rsid w:val="00065023"/>
    <w:rsid w:val="0006541F"/>
    <w:rsid w:val="000657E1"/>
    <w:rsid w:val="0006621D"/>
    <w:rsid w:val="000666F0"/>
    <w:rsid w:val="00066F9C"/>
    <w:rsid w:val="00067099"/>
    <w:rsid w:val="00067537"/>
    <w:rsid w:val="00067C45"/>
    <w:rsid w:val="00067E7E"/>
    <w:rsid w:val="00067F5F"/>
    <w:rsid w:val="000700C4"/>
    <w:rsid w:val="0007021F"/>
    <w:rsid w:val="000704E4"/>
    <w:rsid w:val="000709E1"/>
    <w:rsid w:val="00070A36"/>
    <w:rsid w:val="00070CC4"/>
    <w:rsid w:val="00070F6B"/>
    <w:rsid w:val="00071494"/>
    <w:rsid w:val="000718AF"/>
    <w:rsid w:val="000718FD"/>
    <w:rsid w:val="00071BD7"/>
    <w:rsid w:val="00071EC3"/>
    <w:rsid w:val="00071EE5"/>
    <w:rsid w:val="000723A0"/>
    <w:rsid w:val="00072AC1"/>
    <w:rsid w:val="00072BEF"/>
    <w:rsid w:val="00072F67"/>
    <w:rsid w:val="000730BE"/>
    <w:rsid w:val="000749DF"/>
    <w:rsid w:val="00075005"/>
    <w:rsid w:val="0007518B"/>
    <w:rsid w:val="000759EB"/>
    <w:rsid w:val="00075AB2"/>
    <w:rsid w:val="0007656C"/>
    <w:rsid w:val="000774DE"/>
    <w:rsid w:val="0007782E"/>
    <w:rsid w:val="00077A98"/>
    <w:rsid w:val="000801B7"/>
    <w:rsid w:val="0008060B"/>
    <w:rsid w:val="000806E5"/>
    <w:rsid w:val="00080A02"/>
    <w:rsid w:val="000814D4"/>
    <w:rsid w:val="00081657"/>
    <w:rsid w:val="00081798"/>
    <w:rsid w:val="00081853"/>
    <w:rsid w:val="00082822"/>
    <w:rsid w:val="00082866"/>
    <w:rsid w:val="00082E8F"/>
    <w:rsid w:val="00083254"/>
    <w:rsid w:val="000835E4"/>
    <w:rsid w:val="000836A7"/>
    <w:rsid w:val="00083720"/>
    <w:rsid w:val="00083A5A"/>
    <w:rsid w:val="00083AD6"/>
    <w:rsid w:val="00083AD9"/>
    <w:rsid w:val="00083E92"/>
    <w:rsid w:val="0008430B"/>
    <w:rsid w:val="0008477D"/>
    <w:rsid w:val="00084A68"/>
    <w:rsid w:val="00085E7A"/>
    <w:rsid w:val="0008675E"/>
    <w:rsid w:val="00086F92"/>
    <w:rsid w:val="000872CE"/>
    <w:rsid w:val="00087699"/>
    <w:rsid w:val="00087943"/>
    <w:rsid w:val="00090329"/>
    <w:rsid w:val="0009079B"/>
    <w:rsid w:val="0009104D"/>
    <w:rsid w:val="00091804"/>
    <w:rsid w:val="00092065"/>
    <w:rsid w:val="00092607"/>
    <w:rsid w:val="00092B4C"/>
    <w:rsid w:val="00093343"/>
    <w:rsid w:val="0009393F"/>
    <w:rsid w:val="00093A33"/>
    <w:rsid w:val="00093CC0"/>
    <w:rsid w:val="00093DF5"/>
    <w:rsid w:val="0009401A"/>
    <w:rsid w:val="000957CF"/>
    <w:rsid w:val="00095DD7"/>
    <w:rsid w:val="000964EB"/>
    <w:rsid w:val="000965FE"/>
    <w:rsid w:val="0009673F"/>
    <w:rsid w:val="00096EB5"/>
    <w:rsid w:val="00096EE9"/>
    <w:rsid w:val="00096F44"/>
    <w:rsid w:val="0009716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65C2"/>
    <w:rsid w:val="000A707C"/>
    <w:rsid w:val="000A73AF"/>
    <w:rsid w:val="000A7A18"/>
    <w:rsid w:val="000A7FA3"/>
    <w:rsid w:val="000B01FD"/>
    <w:rsid w:val="000B0233"/>
    <w:rsid w:val="000B0685"/>
    <w:rsid w:val="000B0991"/>
    <w:rsid w:val="000B0F52"/>
    <w:rsid w:val="000B0FC3"/>
    <w:rsid w:val="000B1029"/>
    <w:rsid w:val="000B157F"/>
    <w:rsid w:val="000B17C9"/>
    <w:rsid w:val="000B2469"/>
    <w:rsid w:val="000B2547"/>
    <w:rsid w:val="000B2684"/>
    <w:rsid w:val="000B26B1"/>
    <w:rsid w:val="000B2C69"/>
    <w:rsid w:val="000B2C8F"/>
    <w:rsid w:val="000B2EE8"/>
    <w:rsid w:val="000B304C"/>
    <w:rsid w:val="000B3238"/>
    <w:rsid w:val="000B3292"/>
    <w:rsid w:val="000B39FD"/>
    <w:rsid w:val="000B3D5D"/>
    <w:rsid w:val="000B408A"/>
    <w:rsid w:val="000B439E"/>
    <w:rsid w:val="000B4504"/>
    <w:rsid w:val="000B49B1"/>
    <w:rsid w:val="000B4E4A"/>
    <w:rsid w:val="000B550B"/>
    <w:rsid w:val="000B557E"/>
    <w:rsid w:val="000B57F1"/>
    <w:rsid w:val="000B5B8C"/>
    <w:rsid w:val="000B5EB2"/>
    <w:rsid w:val="000B6201"/>
    <w:rsid w:val="000B6644"/>
    <w:rsid w:val="000B6934"/>
    <w:rsid w:val="000B6EEE"/>
    <w:rsid w:val="000B6FE5"/>
    <w:rsid w:val="000B7004"/>
    <w:rsid w:val="000B79BD"/>
    <w:rsid w:val="000B7A64"/>
    <w:rsid w:val="000C00E6"/>
    <w:rsid w:val="000C0354"/>
    <w:rsid w:val="000C04FE"/>
    <w:rsid w:val="000C0684"/>
    <w:rsid w:val="000C0712"/>
    <w:rsid w:val="000C0C22"/>
    <w:rsid w:val="000C1417"/>
    <w:rsid w:val="000C14C7"/>
    <w:rsid w:val="000C18B3"/>
    <w:rsid w:val="000C1A85"/>
    <w:rsid w:val="000C20B9"/>
    <w:rsid w:val="000C227A"/>
    <w:rsid w:val="000C254F"/>
    <w:rsid w:val="000C2C7F"/>
    <w:rsid w:val="000C316A"/>
    <w:rsid w:val="000C3A45"/>
    <w:rsid w:val="000C3A80"/>
    <w:rsid w:val="000C4785"/>
    <w:rsid w:val="000C4E44"/>
    <w:rsid w:val="000C5130"/>
    <w:rsid w:val="000C5209"/>
    <w:rsid w:val="000C562A"/>
    <w:rsid w:val="000C56D8"/>
    <w:rsid w:val="000C584C"/>
    <w:rsid w:val="000C5C5D"/>
    <w:rsid w:val="000C616D"/>
    <w:rsid w:val="000C61A1"/>
    <w:rsid w:val="000C6857"/>
    <w:rsid w:val="000C6C05"/>
    <w:rsid w:val="000C71C5"/>
    <w:rsid w:val="000C72C0"/>
    <w:rsid w:val="000C73B6"/>
    <w:rsid w:val="000D1B66"/>
    <w:rsid w:val="000D1C13"/>
    <w:rsid w:val="000D1D8C"/>
    <w:rsid w:val="000D2531"/>
    <w:rsid w:val="000D2541"/>
    <w:rsid w:val="000D2A9B"/>
    <w:rsid w:val="000D3778"/>
    <w:rsid w:val="000D386D"/>
    <w:rsid w:val="000D4817"/>
    <w:rsid w:val="000D4B82"/>
    <w:rsid w:val="000D4BD7"/>
    <w:rsid w:val="000D4FE4"/>
    <w:rsid w:val="000D5866"/>
    <w:rsid w:val="000D5AA8"/>
    <w:rsid w:val="000D5CC8"/>
    <w:rsid w:val="000D6B66"/>
    <w:rsid w:val="000D6B8A"/>
    <w:rsid w:val="000D6D44"/>
    <w:rsid w:val="000D6DB7"/>
    <w:rsid w:val="000D6E94"/>
    <w:rsid w:val="000D71C8"/>
    <w:rsid w:val="000D79A5"/>
    <w:rsid w:val="000D79DB"/>
    <w:rsid w:val="000D7C24"/>
    <w:rsid w:val="000D7D4B"/>
    <w:rsid w:val="000E00B0"/>
    <w:rsid w:val="000E01B6"/>
    <w:rsid w:val="000E0B53"/>
    <w:rsid w:val="000E0D68"/>
    <w:rsid w:val="000E0FAA"/>
    <w:rsid w:val="000E12F1"/>
    <w:rsid w:val="000E14FB"/>
    <w:rsid w:val="000E1D91"/>
    <w:rsid w:val="000E2670"/>
    <w:rsid w:val="000E2AF5"/>
    <w:rsid w:val="000E2EEF"/>
    <w:rsid w:val="000E31BB"/>
    <w:rsid w:val="000E4169"/>
    <w:rsid w:val="000E4472"/>
    <w:rsid w:val="000E46E0"/>
    <w:rsid w:val="000E4C1A"/>
    <w:rsid w:val="000E4D21"/>
    <w:rsid w:val="000E4DD3"/>
    <w:rsid w:val="000E4DDB"/>
    <w:rsid w:val="000E5148"/>
    <w:rsid w:val="000E5ED1"/>
    <w:rsid w:val="000E6509"/>
    <w:rsid w:val="000E6A19"/>
    <w:rsid w:val="000E6A24"/>
    <w:rsid w:val="000E70BA"/>
    <w:rsid w:val="000E728C"/>
    <w:rsid w:val="000F05F4"/>
    <w:rsid w:val="000F0DE2"/>
    <w:rsid w:val="000F0EF7"/>
    <w:rsid w:val="000F1021"/>
    <w:rsid w:val="000F1A3F"/>
    <w:rsid w:val="000F2421"/>
    <w:rsid w:val="000F271F"/>
    <w:rsid w:val="000F27EE"/>
    <w:rsid w:val="000F2F70"/>
    <w:rsid w:val="000F3D07"/>
    <w:rsid w:val="000F3D08"/>
    <w:rsid w:val="000F3E32"/>
    <w:rsid w:val="000F4D77"/>
    <w:rsid w:val="000F4EB1"/>
    <w:rsid w:val="000F503C"/>
    <w:rsid w:val="000F532E"/>
    <w:rsid w:val="000F537F"/>
    <w:rsid w:val="000F568D"/>
    <w:rsid w:val="000F5B57"/>
    <w:rsid w:val="000F5C58"/>
    <w:rsid w:val="000F6115"/>
    <w:rsid w:val="000F654D"/>
    <w:rsid w:val="000F67FF"/>
    <w:rsid w:val="000F701F"/>
    <w:rsid w:val="000F7032"/>
    <w:rsid w:val="000F7614"/>
    <w:rsid w:val="000F7A8C"/>
    <w:rsid w:val="000F7BC5"/>
    <w:rsid w:val="000F7C0B"/>
    <w:rsid w:val="000F7EA1"/>
    <w:rsid w:val="0010036B"/>
    <w:rsid w:val="00100470"/>
    <w:rsid w:val="001006A5"/>
    <w:rsid w:val="00100D80"/>
    <w:rsid w:val="001012E5"/>
    <w:rsid w:val="001015EC"/>
    <w:rsid w:val="001016BA"/>
    <w:rsid w:val="001020DC"/>
    <w:rsid w:val="00102B4F"/>
    <w:rsid w:val="0010316F"/>
    <w:rsid w:val="00103424"/>
    <w:rsid w:val="001047EB"/>
    <w:rsid w:val="00104A02"/>
    <w:rsid w:val="00104B10"/>
    <w:rsid w:val="0010509F"/>
    <w:rsid w:val="00105334"/>
    <w:rsid w:val="0010554E"/>
    <w:rsid w:val="00105B71"/>
    <w:rsid w:val="001062C9"/>
    <w:rsid w:val="0010644A"/>
    <w:rsid w:val="0010645E"/>
    <w:rsid w:val="00106E42"/>
    <w:rsid w:val="0010725D"/>
    <w:rsid w:val="00107A04"/>
    <w:rsid w:val="001106CE"/>
    <w:rsid w:val="001107A8"/>
    <w:rsid w:val="00110B91"/>
    <w:rsid w:val="00110C51"/>
    <w:rsid w:val="00110D19"/>
    <w:rsid w:val="0011125A"/>
    <w:rsid w:val="00111625"/>
    <w:rsid w:val="00111671"/>
    <w:rsid w:val="001117E1"/>
    <w:rsid w:val="001117EF"/>
    <w:rsid w:val="001119BE"/>
    <w:rsid w:val="00111C01"/>
    <w:rsid w:val="00111EB7"/>
    <w:rsid w:val="00111F26"/>
    <w:rsid w:val="00112498"/>
    <w:rsid w:val="00112CA8"/>
    <w:rsid w:val="00112E49"/>
    <w:rsid w:val="00112E6C"/>
    <w:rsid w:val="00113024"/>
    <w:rsid w:val="00113129"/>
    <w:rsid w:val="0011370A"/>
    <w:rsid w:val="0011390D"/>
    <w:rsid w:val="00113A32"/>
    <w:rsid w:val="0011418C"/>
    <w:rsid w:val="00114256"/>
    <w:rsid w:val="00115400"/>
    <w:rsid w:val="00116085"/>
    <w:rsid w:val="0011644C"/>
    <w:rsid w:val="00116E38"/>
    <w:rsid w:val="00117438"/>
    <w:rsid w:val="00117A31"/>
    <w:rsid w:val="00117E2D"/>
    <w:rsid w:val="00120528"/>
    <w:rsid w:val="001207D6"/>
    <w:rsid w:val="00120812"/>
    <w:rsid w:val="001209E0"/>
    <w:rsid w:val="00120A77"/>
    <w:rsid w:val="00120AAB"/>
    <w:rsid w:val="001211FE"/>
    <w:rsid w:val="0012191E"/>
    <w:rsid w:val="0012401E"/>
    <w:rsid w:val="0012535B"/>
    <w:rsid w:val="001259BD"/>
    <w:rsid w:val="00125A76"/>
    <w:rsid w:val="00126185"/>
    <w:rsid w:val="001262DF"/>
    <w:rsid w:val="00126B3E"/>
    <w:rsid w:val="001270E2"/>
    <w:rsid w:val="001273F0"/>
    <w:rsid w:val="00127B9A"/>
    <w:rsid w:val="001302B8"/>
    <w:rsid w:val="00130791"/>
    <w:rsid w:val="00130E4A"/>
    <w:rsid w:val="0013157E"/>
    <w:rsid w:val="00131763"/>
    <w:rsid w:val="001317FD"/>
    <w:rsid w:val="00131E4E"/>
    <w:rsid w:val="001327F3"/>
    <w:rsid w:val="00133977"/>
    <w:rsid w:val="00134168"/>
    <w:rsid w:val="001341F5"/>
    <w:rsid w:val="0013442A"/>
    <w:rsid w:val="00135BEE"/>
    <w:rsid w:val="00135D87"/>
    <w:rsid w:val="0013637A"/>
    <w:rsid w:val="0013646A"/>
    <w:rsid w:val="00136A25"/>
    <w:rsid w:val="00136D2D"/>
    <w:rsid w:val="00136FB1"/>
    <w:rsid w:val="00137BCE"/>
    <w:rsid w:val="00137C13"/>
    <w:rsid w:val="00137F68"/>
    <w:rsid w:val="0014022B"/>
    <w:rsid w:val="0014050F"/>
    <w:rsid w:val="001413DC"/>
    <w:rsid w:val="001413F4"/>
    <w:rsid w:val="001419FA"/>
    <w:rsid w:val="00141AFC"/>
    <w:rsid w:val="0014217F"/>
    <w:rsid w:val="00142485"/>
    <w:rsid w:val="00142A05"/>
    <w:rsid w:val="0014387A"/>
    <w:rsid w:val="00143A3A"/>
    <w:rsid w:val="00143B69"/>
    <w:rsid w:val="0014434E"/>
    <w:rsid w:val="0014487F"/>
    <w:rsid w:val="00144962"/>
    <w:rsid w:val="00144E6C"/>
    <w:rsid w:val="001452AF"/>
    <w:rsid w:val="001454B1"/>
    <w:rsid w:val="0014594A"/>
    <w:rsid w:val="00145EBE"/>
    <w:rsid w:val="001466A1"/>
    <w:rsid w:val="001469D0"/>
    <w:rsid w:val="00146AE1"/>
    <w:rsid w:val="00147172"/>
    <w:rsid w:val="0014765A"/>
    <w:rsid w:val="001479DF"/>
    <w:rsid w:val="00147ABB"/>
    <w:rsid w:val="00147C44"/>
    <w:rsid w:val="0015015D"/>
    <w:rsid w:val="001505D0"/>
    <w:rsid w:val="0015062C"/>
    <w:rsid w:val="00151468"/>
    <w:rsid w:val="00151DE1"/>
    <w:rsid w:val="00152082"/>
    <w:rsid w:val="00152199"/>
    <w:rsid w:val="001524EF"/>
    <w:rsid w:val="0015263B"/>
    <w:rsid w:val="00153EFA"/>
    <w:rsid w:val="0015427D"/>
    <w:rsid w:val="00154618"/>
    <w:rsid w:val="00154958"/>
    <w:rsid w:val="00154CF6"/>
    <w:rsid w:val="00155372"/>
    <w:rsid w:val="00155F12"/>
    <w:rsid w:val="00156339"/>
    <w:rsid w:val="00156E75"/>
    <w:rsid w:val="00156FDD"/>
    <w:rsid w:val="0015720E"/>
    <w:rsid w:val="00157792"/>
    <w:rsid w:val="00157BD0"/>
    <w:rsid w:val="0016223B"/>
    <w:rsid w:val="001623CE"/>
    <w:rsid w:val="001628A6"/>
    <w:rsid w:val="00162C54"/>
    <w:rsid w:val="00163419"/>
    <w:rsid w:val="00163816"/>
    <w:rsid w:val="00163D6B"/>
    <w:rsid w:val="00163EC4"/>
    <w:rsid w:val="00163F58"/>
    <w:rsid w:val="001644D7"/>
    <w:rsid w:val="001652D1"/>
    <w:rsid w:val="001658C8"/>
    <w:rsid w:val="00165AA6"/>
    <w:rsid w:val="00165CA6"/>
    <w:rsid w:val="001663C5"/>
    <w:rsid w:val="001664E9"/>
    <w:rsid w:val="0016698B"/>
    <w:rsid w:val="00167241"/>
    <w:rsid w:val="001676D8"/>
    <w:rsid w:val="00170584"/>
    <w:rsid w:val="00170BFE"/>
    <w:rsid w:val="00170D1F"/>
    <w:rsid w:val="001711B9"/>
    <w:rsid w:val="00171694"/>
    <w:rsid w:val="0017178C"/>
    <w:rsid w:val="00171EA7"/>
    <w:rsid w:val="00171ED9"/>
    <w:rsid w:val="00172A4A"/>
    <w:rsid w:val="00172F25"/>
    <w:rsid w:val="001730EC"/>
    <w:rsid w:val="00173936"/>
    <w:rsid w:val="001739E6"/>
    <w:rsid w:val="00174E49"/>
    <w:rsid w:val="00174E7C"/>
    <w:rsid w:val="001752B2"/>
    <w:rsid w:val="001753DA"/>
    <w:rsid w:val="001758BA"/>
    <w:rsid w:val="00175B2C"/>
    <w:rsid w:val="001760B9"/>
    <w:rsid w:val="00176172"/>
    <w:rsid w:val="0017631C"/>
    <w:rsid w:val="001766A9"/>
    <w:rsid w:val="001768ED"/>
    <w:rsid w:val="0017774B"/>
    <w:rsid w:val="00177B62"/>
    <w:rsid w:val="00180D92"/>
    <w:rsid w:val="0018114C"/>
    <w:rsid w:val="00181695"/>
    <w:rsid w:val="00182728"/>
    <w:rsid w:val="0018277E"/>
    <w:rsid w:val="00182A15"/>
    <w:rsid w:val="001830B0"/>
    <w:rsid w:val="0018397C"/>
    <w:rsid w:val="00183CF6"/>
    <w:rsid w:val="00183FDE"/>
    <w:rsid w:val="00184017"/>
    <w:rsid w:val="001841AA"/>
    <w:rsid w:val="00184264"/>
    <w:rsid w:val="001851F5"/>
    <w:rsid w:val="0018561F"/>
    <w:rsid w:val="001859D4"/>
    <w:rsid w:val="0018667E"/>
    <w:rsid w:val="00186761"/>
    <w:rsid w:val="00186947"/>
    <w:rsid w:val="001872F3"/>
    <w:rsid w:val="00187552"/>
    <w:rsid w:val="0018792F"/>
    <w:rsid w:val="001907E4"/>
    <w:rsid w:val="00190C04"/>
    <w:rsid w:val="00190D5C"/>
    <w:rsid w:val="00190E0E"/>
    <w:rsid w:val="001911BC"/>
    <w:rsid w:val="00191425"/>
    <w:rsid w:val="0019179B"/>
    <w:rsid w:val="00191B8A"/>
    <w:rsid w:val="00192094"/>
    <w:rsid w:val="0019276E"/>
    <w:rsid w:val="00192BA6"/>
    <w:rsid w:val="00192F16"/>
    <w:rsid w:val="001930E1"/>
    <w:rsid w:val="00193C45"/>
    <w:rsid w:val="00194037"/>
    <w:rsid w:val="00194143"/>
    <w:rsid w:val="00194B92"/>
    <w:rsid w:val="00195A5D"/>
    <w:rsid w:val="00195B24"/>
    <w:rsid w:val="00195E8E"/>
    <w:rsid w:val="00195F56"/>
    <w:rsid w:val="0019649D"/>
    <w:rsid w:val="001964E9"/>
    <w:rsid w:val="00196508"/>
    <w:rsid w:val="00196A45"/>
    <w:rsid w:val="00196E5F"/>
    <w:rsid w:val="0019719E"/>
    <w:rsid w:val="001975B3"/>
    <w:rsid w:val="001976C7"/>
    <w:rsid w:val="00197810"/>
    <w:rsid w:val="00197871"/>
    <w:rsid w:val="001979FB"/>
    <w:rsid w:val="00197F99"/>
    <w:rsid w:val="001A00A6"/>
    <w:rsid w:val="001A012F"/>
    <w:rsid w:val="001A02A8"/>
    <w:rsid w:val="001A02CD"/>
    <w:rsid w:val="001A03AC"/>
    <w:rsid w:val="001A0679"/>
    <w:rsid w:val="001A08C9"/>
    <w:rsid w:val="001A0D9E"/>
    <w:rsid w:val="001A1237"/>
    <w:rsid w:val="001A12D0"/>
    <w:rsid w:val="001A137D"/>
    <w:rsid w:val="001A1856"/>
    <w:rsid w:val="001A2067"/>
    <w:rsid w:val="001A214C"/>
    <w:rsid w:val="001A27BA"/>
    <w:rsid w:val="001A2A67"/>
    <w:rsid w:val="001A2DCB"/>
    <w:rsid w:val="001A2FF5"/>
    <w:rsid w:val="001A3681"/>
    <w:rsid w:val="001A3B95"/>
    <w:rsid w:val="001A44DB"/>
    <w:rsid w:val="001A4564"/>
    <w:rsid w:val="001A48F9"/>
    <w:rsid w:val="001A4BF7"/>
    <w:rsid w:val="001A4DED"/>
    <w:rsid w:val="001A4F09"/>
    <w:rsid w:val="001A536C"/>
    <w:rsid w:val="001A53D1"/>
    <w:rsid w:val="001A53F1"/>
    <w:rsid w:val="001A5B75"/>
    <w:rsid w:val="001A5BC4"/>
    <w:rsid w:val="001A605E"/>
    <w:rsid w:val="001A6094"/>
    <w:rsid w:val="001A63D1"/>
    <w:rsid w:val="001A65A4"/>
    <w:rsid w:val="001A66E8"/>
    <w:rsid w:val="001A6895"/>
    <w:rsid w:val="001A6CE7"/>
    <w:rsid w:val="001A7540"/>
    <w:rsid w:val="001A7AE6"/>
    <w:rsid w:val="001A7B2D"/>
    <w:rsid w:val="001A7D38"/>
    <w:rsid w:val="001A7DBF"/>
    <w:rsid w:val="001B00AF"/>
    <w:rsid w:val="001B03FC"/>
    <w:rsid w:val="001B0917"/>
    <w:rsid w:val="001B0AAE"/>
    <w:rsid w:val="001B0ECF"/>
    <w:rsid w:val="001B149A"/>
    <w:rsid w:val="001B14F6"/>
    <w:rsid w:val="001B157D"/>
    <w:rsid w:val="001B16E5"/>
    <w:rsid w:val="001B1BCC"/>
    <w:rsid w:val="001B2417"/>
    <w:rsid w:val="001B25DA"/>
    <w:rsid w:val="001B2864"/>
    <w:rsid w:val="001B3555"/>
    <w:rsid w:val="001B37F6"/>
    <w:rsid w:val="001B3E7A"/>
    <w:rsid w:val="001B3F3C"/>
    <w:rsid w:val="001B43D9"/>
    <w:rsid w:val="001B4BFE"/>
    <w:rsid w:val="001B4CE4"/>
    <w:rsid w:val="001B4D76"/>
    <w:rsid w:val="001B4E3F"/>
    <w:rsid w:val="001B577A"/>
    <w:rsid w:val="001B57F8"/>
    <w:rsid w:val="001B585E"/>
    <w:rsid w:val="001B64F4"/>
    <w:rsid w:val="001B65F8"/>
    <w:rsid w:val="001B6F87"/>
    <w:rsid w:val="001B79F7"/>
    <w:rsid w:val="001B7B07"/>
    <w:rsid w:val="001B7DE5"/>
    <w:rsid w:val="001C0633"/>
    <w:rsid w:val="001C0646"/>
    <w:rsid w:val="001C163E"/>
    <w:rsid w:val="001C1650"/>
    <w:rsid w:val="001C16FA"/>
    <w:rsid w:val="001C1B31"/>
    <w:rsid w:val="001C1BA3"/>
    <w:rsid w:val="001C1CA4"/>
    <w:rsid w:val="001C2309"/>
    <w:rsid w:val="001C259A"/>
    <w:rsid w:val="001C26DD"/>
    <w:rsid w:val="001C288C"/>
    <w:rsid w:val="001C290E"/>
    <w:rsid w:val="001C29AB"/>
    <w:rsid w:val="001C2F3A"/>
    <w:rsid w:val="001C32FD"/>
    <w:rsid w:val="001C38A8"/>
    <w:rsid w:val="001C3B85"/>
    <w:rsid w:val="001C4646"/>
    <w:rsid w:val="001C4880"/>
    <w:rsid w:val="001C49A4"/>
    <w:rsid w:val="001C4B66"/>
    <w:rsid w:val="001C5113"/>
    <w:rsid w:val="001C52C9"/>
    <w:rsid w:val="001C56EE"/>
    <w:rsid w:val="001C5B11"/>
    <w:rsid w:val="001C62EF"/>
    <w:rsid w:val="001C6796"/>
    <w:rsid w:val="001C6C8D"/>
    <w:rsid w:val="001C7714"/>
    <w:rsid w:val="001C7F1B"/>
    <w:rsid w:val="001D0065"/>
    <w:rsid w:val="001D009E"/>
    <w:rsid w:val="001D02B7"/>
    <w:rsid w:val="001D02C3"/>
    <w:rsid w:val="001D05F8"/>
    <w:rsid w:val="001D0BCC"/>
    <w:rsid w:val="001D0C71"/>
    <w:rsid w:val="001D1318"/>
    <w:rsid w:val="001D15BC"/>
    <w:rsid w:val="001D15CE"/>
    <w:rsid w:val="001D1758"/>
    <w:rsid w:val="001D267D"/>
    <w:rsid w:val="001D2BE4"/>
    <w:rsid w:val="001D361F"/>
    <w:rsid w:val="001D3778"/>
    <w:rsid w:val="001D386C"/>
    <w:rsid w:val="001D3D11"/>
    <w:rsid w:val="001D40F2"/>
    <w:rsid w:val="001D424E"/>
    <w:rsid w:val="001D49AA"/>
    <w:rsid w:val="001D5717"/>
    <w:rsid w:val="001D5D89"/>
    <w:rsid w:val="001D6032"/>
    <w:rsid w:val="001D6B42"/>
    <w:rsid w:val="001D7B5F"/>
    <w:rsid w:val="001E02D2"/>
    <w:rsid w:val="001E02F1"/>
    <w:rsid w:val="001E043F"/>
    <w:rsid w:val="001E07C3"/>
    <w:rsid w:val="001E0912"/>
    <w:rsid w:val="001E0C2B"/>
    <w:rsid w:val="001E11EC"/>
    <w:rsid w:val="001E1462"/>
    <w:rsid w:val="001E163F"/>
    <w:rsid w:val="001E1C57"/>
    <w:rsid w:val="001E21E7"/>
    <w:rsid w:val="001E2426"/>
    <w:rsid w:val="001E2661"/>
    <w:rsid w:val="001E2E4A"/>
    <w:rsid w:val="001E2EE8"/>
    <w:rsid w:val="001E31A0"/>
    <w:rsid w:val="001E37D1"/>
    <w:rsid w:val="001E3919"/>
    <w:rsid w:val="001E3C6C"/>
    <w:rsid w:val="001E3E78"/>
    <w:rsid w:val="001E3F04"/>
    <w:rsid w:val="001E448A"/>
    <w:rsid w:val="001E4548"/>
    <w:rsid w:val="001E4C1C"/>
    <w:rsid w:val="001E4D01"/>
    <w:rsid w:val="001E51BB"/>
    <w:rsid w:val="001E5DCA"/>
    <w:rsid w:val="001E6457"/>
    <w:rsid w:val="001E6B79"/>
    <w:rsid w:val="001E6C78"/>
    <w:rsid w:val="001E6DAB"/>
    <w:rsid w:val="001E70D6"/>
    <w:rsid w:val="001E7460"/>
    <w:rsid w:val="001E7802"/>
    <w:rsid w:val="001E7B80"/>
    <w:rsid w:val="001F0284"/>
    <w:rsid w:val="001F030E"/>
    <w:rsid w:val="001F031F"/>
    <w:rsid w:val="001F04E8"/>
    <w:rsid w:val="001F04F7"/>
    <w:rsid w:val="001F0B9E"/>
    <w:rsid w:val="001F12B7"/>
    <w:rsid w:val="001F1756"/>
    <w:rsid w:val="001F1F14"/>
    <w:rsid w:val="001F2166"/>
    <w:rsid w:val="001F2278"/>
    <w:rsid w:val="001F281A"/>
    <w:rsid w:val="001F3EAB"/>
    <w:rsid w:val="001F3FBE"/>
    <w:rsid w:val="001F4112"/>
    <w:rsid w:val="001F41CB"/>
    <w:rsid w:val="001F443D"/>
    <w:rsid w:val="001F4D96"/>
    <w:rsid w:val="001F5694"/>
    <w:rsid w:val="001F56F2"/>
    <w:rsid w:val="001F632D"/>
    <w:rsid w:val="001F651C"/>
    <w:rsid w:val="001F668D"/>
    <w:rsid w:val="001F6BDE"/>
    <w:rsid w:val="001F724A"/>
    <w:rsid w:val="001F7ECA"/>
    <w:rsid w:val="001F7FC0"/>
    <w:rsid w:val="0020018F"/>
    <w:rsid w:val="00200948"/>
    <w:rsid w:val="00200B13"/>
    <w:rsid w:val="0020166C"/>
    <w:rsid w:val="0020191C"/>
    <w:rsid w:val="002019BB"/>
    <w:rsid w:val="0020207F"/>
    <w:rsid w:val="00202B5A"/>
    <w:rsid w:val="002038CE"/>
    <w:rsid w:val="00204DA4"/>
    <w:rsid w:val="0020574E"/>
    <w:rsid w:val="00205DAD"/>
    <w:rsid w:val="00205DF1"/>
    <w:rsid w:val="0020665A"/>
    <w:rsid w:val="0020677A"/>
    <w:rsid w:val="002069A9"/>
    <w:rsid w:val="002075B2"/>
    <w:rsid w:val="00207998"/>
    <w:rsid w:val="00207CC8"/>
    <w:rsid w:val="002100CD"/>
    <w:rsid w:val="00210C01"/>
    <w:rsid w:val="00211BE6"/>
    <w:rsid w:val="002120F8"/>
    <w:rsid w:val="00212827"/>
    <w:rsid w:val="002129C9"/>
    <w:rsid w:val="00212D58"/>
    <w:rsid w:val="00212F46"/>
    <w:rsid w:val="00212F52"/>
    <w:rsid w:val="002132D2"/>
    <w:rsid w:val="002136EE"/>
    <w:rsid w:val="00213D8D"/>
    <w:rsid w:val="00213DBE"/>
    <w:rsid w:val="002147CD"/>
    <w:rsid w:val="00214AA2"/>
    <w:rsid w:val="00214B08"/>
    <w:rsid w:val="00214B64"/>
    <w:rsid w:val="002158A6"/>
    <w:rsid w:val="00215C12"/>
    <w:rsid w:val="00215D3D"/>
    <w:rsid w:val="002172AC"/>
    <w:rsid w:val="002172AF"/>
    <w:rsid w:val="002177FA"/>
    <w:rsid w:val="00217C00"/>
    <w:rsid w:val="00220402"/>
    <w:rsid w:val="0022082E"/>
    <w:rsid w:val="002209F4"/>
    <w:rsid w:val="00220D7D"/>
    <w:rsid w:val="00221041"/>
    <w:rsid w:val="00221322"/>
    <w:rsid w:val="0022135C"/>
    <w:rsid w:val="00221595"/>
    <w:rsid w:val="00221F05"/>
    <w:rsid w:val="00222525"/>
    <w:rsid w:val="00222535"/>
    <w:rsid w:val="002229CF"/>
    <w:rsid w:val="00222EC6"/>
    <w:rsid w:val="00223048"/>
    <w:rsid w:val="002234B0"/>
    <w:rsid w:val="00223815"/>
    <w:rsid w:val="00223A7E"/>
    <w:rsid w:val="002240B7"/>
    <w:rsid w:val="002241EA"/>
    <w:rsid w:val="002243BA"/>
    <w:rsid w:val="002244DF"/>
    <w:rsid w:val="00224559"/>
    <w:rsid w:val="002248BD"/>
    <w:rsid w:val="00224E3D"/>
    <w:rsid w:val="00225637"/>
    <w:rsid w:val="00225D05"/>
    <w:rsid w:val="00225D0A"/>
    <w:rsid w:val="0022623A"/>
    <w:rsid w:val="002268B5"/>
    <w:rsid w:val="00226E18"/>
    <w:rsid w:val="00227A42"/>
    <w:rsid w:val="00227B05"/>
    <w:rsid w:val="00227EF6"/>
    <w:rsid w:val="00230347"/>
    <w:rsid w:val="00230457"/>
    <w:rsid w:val="00230834"/>
    <w:rsid w:val="00230868"/>
    <w:rsid w:val="0023102C"/>
    <w:rsid w:val="00231649"/>
    <w:rsid w:val="002318B6"/>
    <w:rsid w:val="00231E60"/>
    <w:rsid w:val="002322B5"/>
    <w:rsid w:val="00232A6D"/>
    <w:rsid w:val="00232B4B"/>
    <w:rsid w:val="00232D7A"/>
    <w:rsid w:val="002332D7"/>
    <w:rsid w:val="00234099"/>
    <w:rsid w:val="00234122"/>
    <w:rsid w:val="00234278"/>
    <w:rsid w:val="002346DD"/>
    <w:rsid w:val="00234729"/>
    <w:rsid w:val="002349F5"/>
    <w:rsid w:val="002349F6"/>
    <w:rsid w:val="00234D1A"/>
    <w:rsid w:val="002358C4"/>
    <w:rsid w:val="00235ABA"/>
    <w:rsid w:val="00236395"/>
    <w:rsid w:val="00236568"/>
    <w:rsid w:val="002373BD"/>
    <w:rsid w:val="00237693"/>
    <w:rsid w:val="00237762"/>
    <w:rsid w:val="0024018F"/>
    <w:rsid w:val="00240546"/>
    <w:rsid w:val="002409FB"/>
    <w:rsid w:val="00240A4B"/>
    <w:rsid w:val="00240BB8"/>
    <w:rsid w:val="00240F3A"/>
    <w:rsid w:val="00240FF3"/>
    <w:rsid w:val="00241190"/>
    <w:rsid w:val="00241856"/>
    <w:rsid w:val="00241E53"/>
    <w:rsid w:val="0024264F"/>
    <w:rsid w:val="00242AE1"/>
    <w:rsid w:val="00242B09"/>
    <w:rsid w:val="00242E7D"/>
    <w:rsid w:val="0024348E"/>
    <w:rsid w:val="00243686"/>
    <w:rsid w:val="00243A48"/>
    <w:rsid w:val="00243C64"/>
    <w:rsid w:val="00243CE8"/>
    <w:rsid w:val="00243F7E"/>
    <w:rsid w:val="00244105"/>
    <w:rsid w:val="00244289"/>
    <w:rsid w:val="00244575"/>
    <w:rsid w:val="00244C27"/>
    <w:rsid w:val="002453AA"/>
    <w:rsid w:val="00245816"/>
    <w:rsid w:val="00245FCC"/>
    <w:rsid w:val="002460B2"/>
    <w:rsid w:val="002462A7"/>
    <w:rsid w:val="0024639D"/>
    <w:rsid w:val="002463C8"/>
    <w:rsid w:val="0024766C"/>
    <w:rsid w:val="00247A38"/>
    <w:rsid w:val="00247AEB"/>
    <w:rsid w:val="00247BE0"/>
    <w:rsid w:val="00247CC5"/>
    <w:rsid w:val="0025015D"/>
    <w:rsid w:val="00250452"/>
    <w:rsid w:val="00250B35"/>
    <w:rsid w:val="0025152F"/>
    <w:rsid w:val="00251662"/>
    <w:rsid w:val="002521F2"/>
    <w:rsid w:val="00252324"/>
    <w:rsid w:val="0025233A"/>
    <w:rsid w:val="00252F57"/>
    <w:rsid w:val="0025325F"/>
    <w:rsid w:val="00253273"/>
    <w:rsid w:val="002537E6"/>
    <w:rsid w:val="00253954"/>
    <w:rsid w:val="00253ED7"/>
    <w:rsid w:val="00254081"/>
    <w:rsid w:val="002545E0"/>
    <w:rsid w:val="00255A24"/>
    <w:rsid w:val="002565E5"/>
    <w:rsid w:val="002567E1"/>
    <w:rsid w:val="0025690E"/>
    <w:rsid w:val="00256A50"/>
    <w:rsid w:val="00256EC9"/>
    <w:rsid w:val="00257291"/>
    <w:rsid w:val="0025738D"/>
    <w:rsid w:val="002576E9"/>
    <w:rsid w:val="002579B2"/>
    <w:rsid w:val="00257AFC"/>
    <w:rsid w:val="00257C3D"/>
    <w:rsid w:val="00257E96"/>
    <w:rsid w:val="0026032B"/>
    <w:rsid w:val="0026074C"/>
    <w:rsid w:val="00260B47"/>
    <w:rsid w:val="00261A9E"/>
    <w:rsid w:val="00261AD0"/>
    <w:rsid w:val="002626B5"/>
    <w:rsid w:val="0026270C"/>
    <w:rsid w:val="00262F31"/>
    <w:rsid w:val="00263400"/>
    <w:rsid w:val="00263901"/>
    <w:rsid w:val="00263C1A"/>
    <w:rsid w:val="002646C3"/>
    <w:rsid w:val="0026474C"/>
    <w:rsid w:val="00264782"/>
    <w:rsid w:val="00264ECD"/>
    <w:rsid w:val="002654C2"/>
    <w:rsid w:val="0026554C"/>
    <w:rsid w:val="002655CB"/>
    <w:rsid w:val="00265671"/>
    <w:rsid w:val="00265BC9"/>
    <w:rsid w:val="002664DE"/>
    <w:rsid w:val="00266549"/>
    <w:rsid w:val="0026720F"/>
    <w:rsid w:val="00267446"/>
    <w:rsid w:val="00267B54"/>
    <w:rsid w:val="0027056C"/>
    <w:rsid w:val="002707A5"/>
    <w:rsid w:val="00270911"/>
    <w:rsid w:val="00270AAA"/>
    <w:rsid w:val="00270CF6"/>
    <w:rsid w:val="00271081"/>
    <w:rsid w:val="002722A8"/>
    <w:rsid w:val="00272320"/>
    <w:rsid w:val="002726B3"/>
    <w:rsid w:val="00272725"/>
    <w:rsid w:val="002728FC"/>
    <w:rsid w:val="00272A35"/>
    <w:rsid w:val="00272B17"/>
    <w:rsid w:val="00272D50"/>
    <w:rsid w:val="00272DB7"/>
    <w:rsid w:val="00272E94"/>
    <w:rsid w:val="00273B47"/>
    <w:rsid w:val="00273B86"/>
    <w:rsid w:val="00273FE8"/>
    <w:rsid w:val="00274217"/>
    <w:rsid w:val="002743FF"/>
    <w:rsid w:val="0027466B"/>
    <w:rsid w:val="0027473E"/>
    <w:rsid w:val="0027478F"/>
    <w:rsid w:val="00274823"/>
    <w:rsid w:val="00274B77"/>
    <w:rsid w:val="00274E04"/>
    <w:rsid w:val="00274E5F"/>
    <w:rsid w:val="00274F5F"/>
    <w:rsid w:val="00275368"/>
    <w:rsid w:val="00275463"/>
    <w:rsid w:val="00276381"/>
    <w:rsid w:val="0027643F"/>
    <w:rsid w:val="00276BD8"/>
    <w:rsid w:val="00276E67"/>
    <w:rsid w:val="00277070"/>
    <w:rsid w:val="00277A69"/>
    <w:rsid w:val="0028000C"/>
    <w:rsid w:val="002801CE"/>
    <w:rsid w:val="002801D7"/>
    <w:rsid w:val="002804DE"/>
    <w:rsid w:val="0028066B"/>
    <w:rsid w:val="00280F68"/>
    <w:rsid w:val="00281DF1"/>
    <w:rsid w:val="00281EB2"/>
    <w:rsid w:val="002822B0"/>
    <w:rsid w:val="00282401"/>
    <w:rsid w:val="00282754"/>
    <w:rsid w:val="002832FD"/>
    <w:rsid w:val="00284C07"/>
    <w:rsid w:val="002850A9"/>
    <w:rsid w:val="002850B3"/>
    <w:rsid w:val="00285605"/>
    <w:rsid w:val="00285C7D"/>
    <w:rsid w:val="00285D9F"/>
    <w:rsid w:val="002864D0"/>
    <w:rsid w:val="00286AF4"/>
    <w:rsid w:val="00286EBC"/>
    <w:rsid w:val="002877D3"/>
    <w:rsid w:val="00287F6C"/>
    <w:rsid w:val="0029004F"/>
    <w:rsid w:val="00290487"/>
    <w:rsid w:val="00290BD9"/>
    <w:rsid w:val="00291A87"/>
    <w:rsid w:val="0029204A"/>
    <w:rsid w:val="00292D2E"/>
    <w:rsid w:val="00292F5F"/>
    <w:rsid w:val="00293136"/>
    <w:rsid w:val="0029325C"/>
    <w:rsid w:val="0029391E"/>
    <w:rsid w:val="00293D13"/>
    <w:rsid w:val="002940C0"/>
    <w:rsid w:val="002941ED"/>
    <w:rsid w:val="002948DA"/>
    <w:rsid w:val="00294D11"/>
    <w:rsid w:val="0029550C"/>
    <w:rsid w:val="0029590F"/>
    <w:rsid w:val="00295BD0"/>
    <w:rsid w:val="002962BD"/>
    <w:rsid w:val="002967BC"/>
    <w:rsid w:val="002968B2"/>
    <w:rsid w:val="00296D63"/>
    <w:rsid w:val="00297CD0"/>
    <w:rsid w:val="00297DE6"/>
    <w:rsid w:val="00297E36"/>
    <w:rsid w:val="002A02CD"/>
    <w:rsid w:val="002A0934"/>
    <w:rsid w:val="002A0A2D"/>
    <w:rsid w:val="002A19DD"/>
    <w:rsid w:val="002A25E5"/>
    <w:rsid w:val="002A2BBD"/>
    <w:rsid w:val="002A3533"/>
    <w:rsid w:val="002A37FC"/>
    <w:rsid w:val="002A3A7D"/>
    <w:rsid w:val="002A3AD4"/>
    <w:rsid w:val="002A3B55"/>
    <w:rsid w:val="002A46AA"/>
    <w:rsid w:val="002A46F2"/>
    <w:rsid w:val="002A4777"/>
    <w:rsid w:val="002A4C67"/>
    <w:rsid w:val="002A4EA5"/>
    <w:rsid w:val="002A5380"/>
    <w:rsid w:val="002A5547"/>
    <w:rsid w:val="002A5988"/>
    <w:rsid w:val="002A5FD9"/>
    <w:rsid w:val="002A62A0"/>
    <w:rsid w:val="002A6461"/>
    <w:rsid w:val="002A6534"/>
    <w:rsid w:val="002A6679"/>
    <w:rsid w:val="002A675F"/>
    <w:rsid w:val="002A6E24"/>
    <w:rsid w:val="002A6FDE"/>
    <w:rsid w:val="002A75B8"/>
    <w:rsid w:val="002A78A8"/>
    <w:rsid w:val="002A7978"/>
    <w:rsid w:val="002A7EE7"/>
    <w:rsid w:val="002B0E9A"/>
    <w:rsid w:val="002B1846"/>
    <w:rsid w:val="002B1A29"/>
    <w:rsid w:val="002B1BA4"/>
    <w:rsid w:val="002B1DF1"/>
    <w:rsid w:val="002B29D0"/>
    <w:rsid w:val="002B3E5F"/>
    <w:rsid w:val="002B4ECE"/>
    <w:rsid w:val="002B52A5"/>
    <w:rsid w:val="002B55D8"/>
    <w:rsid w:val="002B5BB3"/>
    <w:rsid w:val="002B63EA"/>
    <w:rsid w:val="002B689E"/>
    <w:rsid w:val="002B69F9"/>
    <w:rsid w:val="002B6EDD"/>
    <w:rsid w:val="002B7AB2"/>
    <w:rsid w:val="002C0748"/>
    <w:rsid w:val="002C0CE5"/>
    <w:rsid w:val="002C1680"/>
    <w:rsid w:val="002C27BF"/>
    <w:rsid w:val="002C2B64"/>
    <w:rsid w:val="002C3437"/>
    <w:rsid w:val="002C357A"/>
    <w:rsid w:val="002C3A2C"/>
    <w:rsid w:val="002C3A2E"/>
    <w:rsid w:val="002C3F01"/>
    <w:rsid w:val="002C4A29"/>
    <w:rsid w:val="002C520C"/>
    <w:rsid w:val="002C53F7"/>
    <w:rsid w:val="002C5E84"/>
    <w:rsid w:val="002C5FCA"/>
    <w:rsid w:val="002C6144"/>
    <w:rsid w:val="002C63E9"/>
    <w:rsid w:val="002C7108"/>
    <w:rsid w:val="002C73AA"/>
    <w:rsid w:val="002C7732"/>
    <w:rsid w:val="002C7CF5"/>
    <w:rsid w:val="002D06A9"/>
    <w:rsid w:val="002D09A7"/>
    <w:rsid w:val="002D19A2"/>
    <w:rsid w:val="002D1F6F"/>
    <w:rsid w:val="002D24ED"/>
    <w:rsid w:val="002D26E8"/>
    <w:rsid w:val="002D277B"/>
    <w:rsid w:val="002D2970"/>
    <w:rsid w:val="002D2E71"/>
    <w:rsid w:val="002D2E76"/>
    <w:rsid w:val="002D3322"/>
    <w:rsid w:val="002D3A1F"/>
    <w:rsid w:val="002D46CC"/>
    <w:rsid w:val="002D47CD"/>
    <w:rsid w:val="002D483E"/>
    <w:rsid w:val="002D53AE"/>
    <w:rsid w:val="002D5C17"/>
    <w:rsid w:val="002D5EDD"/>
    <w:rsid w:val="002D7C63"/>
    <w:rsid w:val="002E0195"/>
    <w:rsid w:val="002E0A02"/>
    <w:rsid w:val="002E129C"/>
    <w:rsid w:val="002E13EA"/>
    <w:rsid w:val="002E18B5"/>
    <w:rsid w:val="002E1A9B"/>
    <w:rsid w:val="002E1BB2"/>
    <w:rsid w:val="002E22CA"/>
    <w:rsid w:val="002E24AA"/>
    <w:rsid w:val="002E25AE"/>
    <w:rsid w:val="002E289E"/>
    <w:rsid w:val="002E2B7F"/>
    <w:rsid w:val="002E2BB6"/>
    <w:rsid w:val="002E2E19"/>
    <w:rsid w:val="002E2E32"/>
    <w:rsid w:val="002E32FA"/>
    <w:rsid w:val="002E36D8"/>
    <w:rsid w:val="002E3BB3"/>
    <w:rsid w:val="002E3D98"/>
    <w:rsid w:val="002E40A0"/>
    <w:rsid w:val="002E43B5"/>
    <w:rsid w:val="002E4D19"/>
    <w:rsid w:val="002E5033"/>
    <w:rsid w:val="002E549B"/>
    <w:rsid w:val="002E58A0"/>
    <w:rsid w:val="002E5E82"/>
    <w:rsid w:val="002E61AE"/>
    <w:rsid w:val="002E67A6"/>
    <w:rsid w:val="002E7217"/>
    <w:rsid w:val="002E75D4"/>
    <w:rsid w:val="002E7CC5"/>
    <w:rsid w:val="002E7FCA"/>
    <w:rsid w:val="002F0112"/>
    <w:rsid w:val="002F02FB"/>
    <w:rsid w:val="002F0A39"/>
    <w:rsid w:val="002F10FD"/>
    <w:rsid w:val="002F1162"/>
    <w:rsid w:val="002F11D0"/>
    <w:rsid w:val="002F19B0"/>
    <w:rsid w:val="002F25D0"/>
    <w:rsid w:val="002F26FD"/>
    <w:rsid w:val="002F2CC9"/>
    <w:rsid w:val="002F2DD2"/>
    <w:rsid w:val="002F2F63"/>
    <w:rsid w:val="002F340E"/>
    <w:rsid w:val="002F3A66"/>
    <w:rsid w:val="002F3A6A"/>
    <w:rsid w:val="002F3C82"/>
    <w:rsid w:val="002F4566"/>
    <w:rsid w:val="002F4774"/>
    <w:rsid w:val="002F4785"/>
    <w:rsid w:val="002F4BB7"/>
    <w:rsid w:val="002F5F45"/>
    <w:rsid w:val="002F7356"/>
    <w:rsid w:val="003005CA"/>
    <w:rsid w:val="0030062A"/>
    <w:rsid w:val="00300AD8"/>
    <w:rsid w:val="00301174"/>
    <w:rsid w:val="00301AF8"/>
    <w:rsid w:val="00302E44"/>
    <w:rsid w:val="00303032"/>
    <w:rsid w:val="0030312A"/>
    <w:rsid w:val="00304410"/>
    <w:rsid w:val="0030451B"/>
    <w:rsid w:val="00304547"/>
    <w:rsid w:val="003051C4"/>
    <w:rsid w:val="00305419"/>
    <w:rsid w:val="00306164"/>
    <w:rsid w:val="00306571"/>
    <w:rsid w:val="003071C7"/>
    <w:rsid w:val="00307588"/>
    <w:rsid w:val="0030780A"/>
    <w:rsid w:val="00307EB5"/>
    <w:rsid w:val="0031000F"/>
    <w:rsid w:val="0031025E"/>
    <w:rsid w:val="003115B8"/>
    <w:rsid w:val="00311A87"/>
    <w:rsid w:val="00311AAD"/>
    <w:rsid w:val="00312512"/>
    <w:rsid w:val="00312891"/>
    <w:rsid w:val="00312A55"/>
    <w:rsid w:val="00312C53"/>
    <w:rsid w:val="00312E90"/>
    <w:rsid w:val="003137CC"/>
    <w:rsid w:val="003141DA"/>
    <w:rsid w:val="003141E1"/>
    <w:rsid w:val="0031450F"/>
    <w:rsid w:val="003145C8"/>
    <w:rsid w:val="00314D50"/>
    <w:rsid w:val="003157CE"/>
    <w:rsid w:val="0031612D"/>
    <w:rsid w:val="00316521"/>
    <w:rsid w:val="0031652F"/>
    <w:rsid w:val="00316663"/>
    <w:rsid w:val="003166E1"/>
    <w:rsid w:val="003166F6"/>
    <w:rsid w:val="00316705"/>
    <w:rsid w:val="00316B6B"/>
    <w:rsid w:val="00316FB6"/>
    <w:rsid w:val="003171A5"/>
    <w:rsid w:val="00317E04"/>
    <w:rsid w:val="00320DAF"/>
    <w:rsid w:val="00320E77"/>
    <w:rsid w:val="00321692"/>
    <w:rsid w:val="00321DFB"/>
    <w:rsid w:val="00322050"/>
    <w:rsid w:val="00323497"/>
    <w:rsid w:val="00324313"/>
    <w:rsid w:val="0032435D"/>
    <w:rsid w:val="0032441C"/>
    <w:rsid w:val="0032481E"/>
    <w:rsid w:val="0032486B"/>
    <w:rsid w:val="003248C8"/>
    <w:rsid w:val="00324B4C"/>
    <w:rsid w:val="00324EE4"/>
    <w:rsid w:val="00325279"/>
    <w:rsid w:val="00325EC4"/>
    <w:rsid w:val="0032601F"/>
    <w:rsid w:val="003266AA"/>
    <w:rsid w:val="00326799"/>
    <w:rsid w:val="003267E5"/>
    <w:rsid w:val="00326DBF"/>
    <w:rsid w:val="00326F24"/>
    <w:rsid w:val="0032726E"/>
    <w:rsid w:val="003273D0"/>
    <w:rsid w:val="0032780D"/>
    <w:rsid w:val="00327A71"/>
    <w:rsid w:val="00327ABB"/>
    <w:rsid w:val="003301CE"/>
    <w:rsid w:val="003302F5"/>
    <w:rsid w:val="003303D9"/>
    <w:rsid w:val="00330CD6"/>
    <w:rsid w:val="00330E9B"/>
    <w:rsid w:val="0033128A"/>
    <w:rsid w:val="00331533"/>
    <w:rsid w:val="00331695"/>
    <w:rsid w:val="00332492"/>
    <w:rsid w:val="00332785"/>
    <w:rsid w:val="003327C2"/>
    <w:rsid w:val="00332F64"/>
    <w:rsid w:val="0033328D"/>
    <w:rsid w:val="00333F7E"/>
    <w:rsid w:val="00334A63"/>
    <w:rsid w:val="00334C7D"/>
    <w:rsid w:val="00335597"/>
    <w:rsid w:val="00335C51"/>
    <w:rsid w:val="00335FBF"/>
    <w:rsid w:val="003363EA"/>
    <w:rsid w:val="0033743F"/>
    <w:rsid w:val="003376A0"/>
    <w:rsid w:val="003378D7"/>
    <w:rsid w:val="00337D88"/>
    <w:rsid w:val="00340475"/>
    <w:rsid w:val="00340693"/>
    <w:rsid w:val="00341A09"/>
    <w:rsid w:val="00342136"/>
    <w:rsid w:val="003422FF"/>
    <w:rsid w:val="00342400"/>
    <w:rsid w:val="003432E3"/>
    <w:rsid w:val="00343C1F"/>
    <w:rsid w:val="00343D5D"/>
    <w:rsid w:val="0034443F"/>
    <w:rsid w:val="003448BA"/>
    <w:rsid w:val="0034522A"/>
    <w:rsid w:val="0034530D"/>
    <w:rsid w:val="0034531F"/>
    <w:rsid w:val="00345C6A"/>
    <w:rsid w:val="00345CCF"/>
    <w:rsid w:val="003468F8"/>
    <w:rsid w:val="00346E8A"/>
    <w:rsid w:val="00346F37"/>
    <w:rsid w:val="00347238"/>
    <w:rsid w:val="003474CE"/>
    <w:rsid w:val="003479DF"/>
    <w:rsid w:val="00350247"/>
    <w:rsid w:val="0035076D"/>
    <w:rsid w:val="00350F89"/>
    <w:rsid w:val="00351D1C"/>
    <w:rsid w:val="00352ABE"/>
    <w:rsid w:val="00353CB4"/>
    <w:rsid w:val="00353E9B"/>
    <w:rsid w:val="00353F7E"/>
    <w:rsid w:val="003544FD"/>
    <w:rsid w:val="003548F1"/>
    <w:rsid w:val="0035504C"/>
    <w:rsid w:val="0035546F"/>
    <w:rsid w:val="0035571B"/>
    <w:rsid w:val="003558AA"/>
    <w:rsid w:val="00355900"/>
    <w:rsid w:val="00355A2C"/>
    <w:rsid w:val="00355E4D"/>
    <w:rsid w:val="00355F5C"/>
    <w:rsid w:val="0035658D"/>
    <w:rsid w:val="0035721C"/>
    <w:rsid w:val="00357401"/>
    <w:rsid w:val="00360DBE"/>
    <w:rsid w:val="00361B15"/>
    <w:rsid w:val="00361F7F"/>
    <w:rsid w:val="00362938"/>
    <w:rsid w:val="00362D32"/>
    <w:rsid w:val="0036304E"/>
    <w:rsid w:val="00363C5E"/>
    <w:rsid w:val="00363CCA"/>
    <w:rsid w:val="00364251"/>
    <w:rsid w:val="00364F87"/>
    <w:rsid w:val="003656D3"/>
    <w:rsid w:val="00366620"/>
    <w:rsid w:val="00366635"/>
    <w:rsid w:val="00366660"/>
    <w:rsid w:val="003668AD"/>
    <w:rsid w:val="00366CD2"/>
    <w:rsid w:val="00366E1B"/>
    <w:rsid w:val="00367186"/>
    <w:rsid w:val="0036735A"/>
    <w:rsid w:val="003673B2"/>
    <w:rsid w:val="00367A1E"/>
    <w:rsid w:val="00367BB2"/>
    <w:rsid w:val="003703A1"/>
    <w:rsid w:val="003707BB"/>
    <w:rsid w:val="00370AF4"/>
    <w:rsid w:val="00371324"/>
    <w:rsid w:val="00371E58"/>
    <w:rsid w:val="0037228D"/>
    <w:rsid w:val="00372464"/>
    <w:rsid w:val="003725D9"/>
    <w:rsid w:val="0037262A"/>
    <w:rsid w:val="003731E4"/>
    <w:rsid w:val="003732BF"/>
    <w:rsid w:val="00373858"/>
    <w:rsid w:val="00373F8B"/>
    <w:rsid w:val="00374E6B"/>
    <w:rsid w:val="00374EC4"/>
    <w:rsid w:val="003758A3"/>
    <w:rsid w:val="00375BE8"/>
    <w:rsid w:val="003761AD"/>
    <w:rsid w:val="00376382"/>
    <w:rsid w:val="003771AC"/>
    <w:rsid w:val="003777A2"/>
    <w:rsid w:val="00380184"/>
    <w:rsid w:val="0038021F"/>
    <w:rsid w:val="00380A76"/>
    <w:rsid w:val="00382220"/>
    <w:rsid w:val="00382735"/>
    <w:rsid w:val="003831B5"/>
    <w:rsid w:val="00383624"/>
    <w:rsid w:val="003836B7"/>
    <w:rsid w:val="00383A87"/>
    <w:rsid w:val="00383BC4"/>
    <w:rsid w:val="00383F14"/>
    <w:rsid w:val="00384A78"/>
    <w:rsid w:val="00384CA4"/>
    <w:rsid w:val="0038565F"/>
    <w:rsid w:val="003863FB"/>
    <w:rsid w:val="003865F2"/>
    <w:rsid w:val="00386B4B"/>
    <w:rsid w:val="0038720B"/>
    <w:rsid w:val="00387C19"/>
    <w:rsid w:val="00387D9B"/>
    <w:rsid w:val="003906E3"/>
    <w:rsid w:val="00390C09"/>
    <w:rsid w:val="00390D22"/>
    <w:rsid w:val="003911C0"/>
    <w:rsid w:val="003911E4"/>
    <w:rsid w:val="00391304"/>
    <w:rsid w:val="0039143F"/>
    <w:rsid w:val="0039198E"/>
    <w:rsid w:val="00391A22"/>
    <w:rsid w:val="00391C4D"/>
    <w:rsid w:val="00391D78"/>
    <w:rsid w:val="00391E0C"/>
    <w:rsid w:val="003923AE"/>
    <w:rsid w:val="0039302F"/>
    <w:rsid w:val="003933DA"/>
    <w:rsid w:val="0039352D"/>
    <w:rsid w:val="003937A7"/>
    <w:rsid w:val="00393E59"/>
    <w:rsid w:val="00394005"/>
    <w:rsid w:val="00394087"/>
    <w:rsid w:val="0039409B"/>
    <w:rsid w:val="00394457"/>
    <w:rsid w:val="00394893"/>
    <w:rsid w:val="00394D5A"/>
    <w:rsid w:val="00395239"/>
    <w:rsid w:val="0039526C"/>
    <w:rsid w:val="003957EF"/>
    <w:rsid w:val="00395BA4"/>
    <w:rsid w:val="00395FE4"/>
    <w:rsid w:val="00396172"/>
    <w:rsid w:val="003963F4"/>
    <w:rsid w:val="00396528"/>
    <w:rsid w:val="003965F7"/>
    <w:rsid w:val="003967C9"/>
    <w:rsid w:val="00396CF0"/>
    <w:rsid w:val="00396DF7"/>
    <w:rsid w:val="00396EA6"/>
    <w:rsid w:val="0039736E"/>
    <w:rsid w:val="00397AAC"/>
    <w:rsid w:val="00397DC2"/>
    <w:rsid w:val="00397E37"/>
    <w:rsid w:val="003A067F"/>
    <w:rsid w:val="003A0C20"/>
    <w:rsid w:val="003A0CE0"/>
    <w:rsid w:val="003A0FD8"/>
    <w:rsid w:val="003A1C7A"/>
    <w:rsid w:val="003A1ED9"/>
    <w:rsid w:val="003A2074"/>
    <w:rsid w:val="003A29FB"/>
    <w:rsid w:val="003A2ACC"/>
    <w:rsid w:val="003A2BD1"/>
    <w:rsid w:val="003A2CF7"/>
    <w:rsid w:val="003A37F2"/>
    <w:rsid w:val="003A38E5"/>
    <w:rsid w:val="003A4260"/>
    <w:rsid w:val="003A475E"/>
    <w:rsid w:val="003A4940"/>
    <w:rsid w:val="003A49E3"/>
    <w:rsid w:val="003A505F"/>
    <w:rsid w:val="003A55F7"/>
    <w:rsid w:val="003A60B6"/>
    <w:rsid w:val="003A63FC"/>
    <w:rsid w:val="003A691C"/>
    <w:rsid w:val="003A6F4C"/>
    <w:rsid w:val="003A7473"/>
    <w:rsid w:val="003A7C3A"/>
    <w:rsid w:val="003A7DBA"/>
    <w:rsid w:val="003B0170"/>
    <w:rsid w:val="003B04A3"/>
    <w:rsid w:val="003B0A1E"/>
    <w:rsid w:val="003B0DAF"/>
    <w:rsid w:val="003B1245"/>
    <w:rsid w:val="003B1541"/>
    <w:rsid w:val="003B23A4"/>
    <w:rsid w:val="003B2A9A"/>
    <w:rsid w:val="003B3AF2"/>
    <w:rsid w:val="003B3C7E"/>
    <w:rsid w:val="003B40D0"/>
    <w:rsid w:val="003B4BE1"/>
    <w:rsid w:val="003B4F6E"/>
    <w:rsid w:val="003B57B2"/>
    <w:rsid w:val="003B60EB"/>
    <w:rsid w:val="003B6351"/>
    <w:rsid w:val="003B6491"/>
    <w:rsid w:val="003B69EB"/>
    <w:rsid w:val="003B6A67"/>
    <w:rsid w:val="003B6C41"/>
    <w:rsid w:val="003B7C3F"/>
    <w:rsid w:val="003B7E4B"/>
    <w:rsid w:val="003C01D1"/>
    <w:rsid w:val="003C0A2D"/>
    <w:rsid w:val="003C0C3B"/>
    <w:rsid w:val="003C0CE8"/>
    <w:rsid w:val="003C2D10"/>
    <w:rsid w:val="003C34A3"/>
    <w:rsid w:val="003C37E9"/>
    <w:rsid w:val="003C3BD2"/>
    <w:rsid w:val="003C4BBE"/>
    <w:rsid w:val="003C5AD8"/>
    <w:rsid w:val="003C632A"/>
    <w:rsid w:val="003C6E7A"/>
    <w:rsid w:val="003C6F31"/>
    <w:rsid w:val="003C77BD"/>
    <w:rsid w:val="003C794E"/>
    <w:rsid w:val="003C795B"/>
    <w:rsid w:val="003C7B72"/>
    <w:rsid w:val="003C7EB9"/>
    <w:rsid w:val="003D009F"/>
    <w:rsid w:val="003D0F5D"/>
    <w:rsid w:val="003D118F"/>
    <w:rsid w:val="003D137F"/>
    <w:rsid w:val="003D1651"/>
    <w:rsid w:val="003D2973"/>
    <w:rsid w:val="003D3195"/>
    <w:rsid w:val="003D3671"/>
    <w:rsid w:val="003D3AD4"/>
    <w:rsid w:val="003D3EAC"/>
    <w:rsid w:val="003D3EC2"/>
    <w:rsid w:val="003D4BAF"/>
    <w:rsid w:val="003D4E95"/>
    <w:rsid w:val="003D4EF4"/>
    <w:rsid w:val="003D5423"/>
    <w:rsid w:val="003D5756"/>
    <w:rsid w:val="003D61E0"/>
    <w:rsid w:val="003D626A"/>
    <w:rsid w:val="003D6304"/>
    <w:rsid w:val="003D63C0"/>
    <w:rsid w:val="003D6685"/>
    <w:rsid w:val="003D6EDD"/>
    <w:rsid w:val="003D75D9"/>
    <w:rsid w:val="003D7AD2"/>
    <w:rsid w:val="003D7AE9"/>
    <w:rsid w:val="003D7BF5"/>
    <w:rsid w:val="003D7CBF"/>
    <w:rsid w:val="003E020C"/>
    <w:rsid w:val="003E0585"/>
    <w:rsid w:val="003E0CC7"/>
    <w:rsid w:val="003E12FE"/>
    <w:rsid w:val="003E14DF"/>
    <w:rsid w:val="003E2181"/>
    <w:rsid w:val="003E28F2"/>
    <w:rsid w:val="003E2903"/>
    <w:rsid w:val="003E2BAF"/>
    <w:rsid w:val="003E3CAC"/>
    <w:rsid w:val="003E3DE3"/>
    <w:rsid w:val="003E41A7"/>
    <w:rsid w:val="003E4646"/>
    <w:rsid w:val="003E4A83"/>
    <w:rsid w:val="003E4D85"/>
    <w:rsid w:val="003E5227"/>
    <w:rsid w:val="003E5576"/>
    <w:rsid w:val="003E5815"/>
    <w:rsid w:val="003E5AB9"/>
    <w:rsid w:val="003E5B19"/>
    <w:rsid w:val="003E5C04"/>
    <w:rsid w:val="003E63A0"/>
    <w:rsid w:val="003E717A"/>
    <w:rsid w:val="003E72C4"/>
    <w:rsid w:val="003E74ED"/>
    <w:rsid w:val="003E7573"/>
    <w:rsid w:val="003E7DDC"/>
    <w:rsid w:val="003F04A5"/>
    <w:rsid w:val="003F05E3"/>
    <w:rsid w:val="003F188B"/>
    <w:rsid w:val="003F1C3D"/>
    <w:rsid w:val="003F1CEA"/>
    <w:rsid w:val="003F1D15"/>
    <w:rsid w:val="003F1F0B"/>
    <w:rsid w:val="003F271C"/>
    <w:rsid w:val="003F3047"/>
    <w:rsid w:val="003F3079"/>
    <w:rsid w:val="003F312C"/>
    <w:rsid w:val="003F37AA"/>
    <w:rsid w:val="003F3886"/>
    <w:rsid w:val="003F3A78"/>
    <w:rsid w:val="003F3A9A"/>
    <w:rsid w:val="003F3E17"/>
    <w:rsid w:val="003F3FA7"/>
    <w:rsid w:val="003F4141"/>
    <w:rsid w:val="003F5183"/>
    <w:rsid w:val="003F51AA"/>
    <w:rsid w:val="003F5E1C"/>
    <w:rsid w:val="003F65F6"/>
    <w:rsid w:val="003F7355"/>
    <w:rsid w:val="003F7F0E"/>
    <w:rsid w:val="004005E5"/>
    <w:rsid w:val="004006D9"/>
    <w:rsid w:val="00400779"/>
    <w:rsid w:val="00400A4F"/>
    <w:rsid w:val="00400B83"/>
    <w:rsid w:val="00400C81"/>
    <w:rsid w:val="00401045"/>
    <w:rsid w:val="00401404"/>
    <w:rsid w:val="0040175F"/>
    <w:rsid w:val="00401C34"/>
    <w:rsid w:val="00401CA2"/>
    <w:rsid w:val="004034B1"/>
    <w:rsid w:val="00404074"/>
    <w:rsid w:val="004046D5"/>
    <w:rsid w:val="0040475A"/>
    <w:rsid w:val="00404782"/>
    <w:rsid w:val="00404A71"/>
    <w:rsid w:val="00404E38"/>
    <w:rsid w:val="00405034"/>
    <w:rsid w:val="00405869"/>
    <w:rsid w:val="00405B64"/>
    <w:rsid w:val="00405B9D"/>
    <w:rsid w:val="00405C46"/>
    <w:rsid w:val="00405F6D"/>
    <w:rsid w:val="004063A7"/>
    <w:rsid w:val="004065C2"/>
    <w:rsid w:val="004067A1"/>
    <w:rsid w:val="00406A0F"/>
    <w:rsid w:val="004070FB"/>
    <w:rsid w:val="00407720"/>
    <w:rsid w:val="004078C9"/>
    <w:rsid w:val="00407B58"/>
    <w:rsid w:val="00410324"/>
    <w:rsid w:val="0041068D"/>
    <w:rsid w:val="004107BD"/>
    <w:rsid w:val="004108EE"/>
    <w:rsid w:val="00411E1E"/>
    <w:rsid w:val="00411F81"/>
    <w:rsid w:val="00412E27"/>
    <w:rsid w:val="0041323D"/>
    <w:rsid w:val="0041343D"/>
    <w:rsid w:val="0041423D"/>
    <w:rsid w:val="004144CA"/>
    <w:rsid w:val="00414817"/>
    <w:rsid w:val="00415275"/>
    <w:rsid w:val="0041533B"/>
    <w:rsid w:val="0041689B"/>
    <w:rsid w:val="00416C0A"/>
    <w:rsid w:val="00416C95"/>
    <w:rsid w:val="00416E20"/>
    <w:rsid w:val="00417175"/>
    <w:rsid w:val="00417547"/>
    <w:rsid w:val="0041764B"/>
    <w:rsid w:val="0042000C"/>
    <w:rsid w:val="0042009C"/>
    <w:rsid w:val="004200CE"/>
    <w:rsid w:val="004205A4"/>
    <w:rsid w:val="00420E51"/>
    <w:rsid w:val="004210E2"/>
    <w:rsid w:val="00421527"/>
    <w:rsid w:val="004216A4"/>
    <w:rsid w:val="00421A3F"/>
    <w:rsid w:val="0042319C"/>
    <w:rsid w:val="00423302"/>
    <w:rsid w:val="0042336E"/>
    <w:rsid w:val="00423494"/>
    <w:rsid w:val="00423F7F"/>
    <w:rsid w:val="004242E9"/>
    <w:rsid w:val="00424314"/>
    <w:rsid w:val="00424569"/>
    <w:rsid w:val="004246C1"/>
    <w:rsid w:val="00424AEA"/>
    <w:rsid w:val="00424D31"/>
    <w:rsid w:val="004250A1"/>
    <w:rsid w:val="004252D6"/>
    <w:rsid w:val="004254EF"/>
    <w:rsid w:val="00426CAE"/>
    <w:rsid w:val="00427A70"/>
    <w:rsid w:val="00427B4C"/>
    <w:rsid w:val="00427C0E"/>
    <w:rsid w:val="00427E7A"/>
    <w:rsid w:val="00427F3F"/>
    <w:rsid w:val="00430180"/>
    <w:rsid w:val="00430EEE"/>
    <w:rsid w:val="00430FDD"/>
    <w:rsid w:val="004313C1"/>
    <w:rsid w:val="00431423"/>
    <w:rsid w:val="004315EE"/>
    <w:rsid w:val="00431617"/>
    <w:rsid w:val="004317D9"/>
    <w:rsid w:val="00431BDE"/>
    <w:rsid w:val="004321C4"/>
    <w:rsid w:val="0043350E"/>
    <w:rsid w:val="00433BAF"/>
    <w:rsid w:val="00434169"/>
    <w:rsid w:val="004352FE"/>
    <w:rsid w:val="004353A7"/>
    <w:rsid w:val="00435CEA"/>
    <w:rsid w:val="00435D5C"/>
    <w:rsid w:val="00435F30"/>
    <w:rsid w:val="00435F48"/>
    <w:rsid w:val="004365E2"/>
    <w:rsid w:val="00437084"/>
    <w:rsid w:val="00437305"/>
    <w:rsid w:val="0043733D"/>
    <w:rsid w:val="00437645"/>
    <w:rsid w:val="004377D6"/>
    <w:rsid w:val="00440225"/>
    <w:rsid w:val="00440C61"/>
    <w:rsid w:val="00441330"/>
    <w:rsid w:val="00441F8F"/>
    <w:rsid w:val="00442CA6"/>
    <w:rsid w:val="00442CC9"/>
    <w:rsid w:val="00442DD9"/>
    <w:rsid w:val="00442F7A"/>
    <w:rsid w:val="00442FC8"/>
    <w:rsid w:val="00443248"/>
    <w:rsid w:val="00443F4D"/>
    <w:rsid w:val="00443F7F"/>
    <w:rsid w:val="00444111"/>
    <w:rsid w:val="004442AB"/>
    <w:rsid w:val="004455E9"/>
    <w:rsid w:val="0044570C"/>
    <w:rsid w:val="00445E4A"/>
    <w:rsid w:val="00445F46"/>
    <w:rsid w:val="00446E7C"/>
    <w:rsid w:val="00447347"/>
    <w:rsid w:val="00447671"/>
    <w:rsid w:val="004500DC"/>
    <w:rsid w:val="00450930"/>
    <w:rsid w:val="00450A18"/>
    <w:rsid w:val="00450E02"/>
    <w:rsid w:val="00451897"/>
    <w:rsid w:val="004518DE"/>
    <w:rsid w:val="00451CD4"/>
    <w:rsid w:val="00451CF5"/>
    <w:rsid w:val="00453490"/>
    <w:rsid w:val="00453DC1"/>
    <w:rsid w:val="00454445"/>
    <w:rsid w:val="00454EA7"/>
    <w:rsid w:val="00454FFB"/>
    <w:rsid w:val="004552D2"/>
    <w:rsid w:val="004553F3"/>
    <w:rsid w:val="00455400"/>
    <w:rsid w:val="004556A4"/>
    <w:rsid w:val="00455747"/>
    <w:rsid w:val="0045640F"/>
    <w:rsid w:val="00456411"/>
    <w:rsid w:val="00456882"/>
    <w:rsid w:val="00456AA7"/>
    <w:rsid w:val="00457911"/>
    <w:rsid w:val="00460271"/>
    <w:rsid w:val="00460682"/>
    <w:rsid w:val="004609DB"/>
    <w:rsid w:val="004609FB"/>
    <w:rsid w:val="00460D7B"/>
    <w:rsid w:val="00460F24"/>
    <w:rsid w:val="0046108B"/>
    <w:rsid w:val="00461149"/>
    <w:rsid w:val="00461460"/>
    <w:rsid w:val="00461861"/>
    <w:rsid w:val="00462467"/>
    <w:rsid w:val="00462487"/>
    <w:rsid w:val="00462679"/>
    <w:rsid w:val="0046313B"/>
    <w:rsid w:val="00463184"/>
    <w:rsid w:val="004631B3"/>
    <w:rsid w:val="0046373A"/>
    <w:rsid w:val="004639BA"/>
    <w:rsid w:val="00464595"/>
    <w:rsid w:val="00464D23"/>
    <w:rsid w:val="0046522D"/>
    <w:rsid w:val="00465419"/>
    <w:rsid w:val="00466B79"/>
    <w:rsid w:val="0046716C"/>
    <w:rsid w:val="00467924"/>
    <w:rsid w:val="004705E4"/>
    <w:rsid w:val="004709ED"/>
    <w:rsid w:val="00470E1C"/>
    <w:rsid w:val="00470F22"/>
    <w:rsid w:val="00471140"/>
    <w:rsid w:val="00471415"/>
    <w:rsid w:val="0047141D"/>
    <w:rsid w:val="00471572"/>
    <w:rsid w:val="0047188C"/>
    <w:rsid w:val="0047220B"/>
    <w:rsid w:val="0047259A"/>
    <w:rsid w:val="00472CE7"/>
    <w:rsid w:val="004731FB"/>
    <w:rsid w:val="00474BA5"/>
    <w:rsid w:val="00475277"/>
    <w:rsid w:val="004759DA"/>
    <w:rsid w:val="00475E1B"/>
    <w:rsid w:val="00475EE0"/>
    <w:rsid w:val="00475F01"/>
    <w:rsid w:val="00475F95"/>
    <w:rsid w:val="0047602B"/>
    <w:rsid w:val="0047666A"/>
    <w:rsid w:val="00476808"/>
    <w:rsid w:val="004768DA"/>
    <w:rsid w:val="00476D50"/>
    <w:rsid w:val="00477137"/>
    <w:rsid w:val="00477965"/>
    <w:rsid w:val="00477C22"/>
    <w:rsid w:val="00477C5F"/>
    <w:rsid w:val="00477D1F"/>
    <w:rsid w:val="00477EFD"/>
    <w:rsid w:val="00480673"/>
    <w:rsid w:val="00480ED5"/>
    <w:rsid w:val="00481EE1"/>
    <w:rsid w:val="0048248C"/>
    <w:rsid w:val="00482781"/>
    <w:rsid w:val="00482922"/>
    <w:rsid w:val="00482FB7"/>
    <w:rsid w:val="00483C9C"/>
    <w:rsid w:val="00484429"/>
    <w:rsid w:val="00484B50"/>
    <w:rsid w:val="00484F27"/>
    <w:rsid w:val="0048502D"/>
    <w:rsid w:val="004856C1"/>
    <w:rsid w:val="00486268"/>
    <w:rsid w:val="00486978"/>
    <w:rsid w:val="00486C3A"/>
    <w:rsid w:val="00487268"/>
    <w:rsid w:val="0048771E"/>
    <w:rsid w:val="00487EE0"/>
    <w:rsid w:val="00490291"/>
    <w:rsid w:val="004905E0"/>
    <w:rsid w:val="004908C1"/>
    <w:rsid w:val="004913DF"/>
    <w:rsid w:val="004913FD"/>
    <w:rsid w:val="00491A9A"/>
    <w:rsid w:val="00491CB5"/>
    <w:rsid w:val="00491E38"/>
    <w:rsid w:val="00491FDB"/>
    <w:rsid w:val="0049255C"/>
    <w:rsid w:val="00492641"/>
    <w:rsid w:val="00492930"/>
    <w:rsid w:val="00493B97"/>
    <w:rsid w:val="00493CD4"/>
    <w:rsid w:val="004943EC"/>
    <w:rsid w:val="00494997"/>
    <w:rsid w:val="00494D5F"/>
    <w:rsid w:val="00495006"/>
    <w:rsid w:val="00495955"/>
    <w:rsid w:val="00495E52"/>
    <w:rsid w:val="00496631"/>
    <w:rsid w:val="004967C0"/>
    <w:rsid w:val="004969F1"/>
    <w:rsid w:val="004972C9"/>
    <w:rsid w:val="00497A80"/>
    <w:rsid w:val="00497A95"/>
    <w:rsid w:val="004A061B"/>
    <w:rsid w:val="004A08E7"/>
    <w:rsid w:val="004A0C16"/>
    <w:rsid w:val="004A1017"/>
    <w:rsid w:val="004A1131"/>
    <w:rsid w:val="004A193B"/>
    <w:rsid w:val="004A1F65"/>
    <w:rsid w:val="004A1F9E"/>
    <w:rsid w:val="004A2105"/>
    <w:rsid w:val="004A29C5"/>
    <w:rsid w:val="004A2B78"/>
    <w:rsid w:val="004A2F1B"/>
    <w:rsid w:val="004A3A85"/>
    <w:rsid w:val="004A41CA"/>
    <w:rsid w:val="004A4659"/>
    <w:rsid w:val="004A4FE4"/>
    <w:rsid w:val="004A5A9B"/>
    <w:rsid w:val="004A60B6"/>
    <w:rsid w:val="004A60E8"/>
    <w:rsid w:val="004A6451"/>
    <w:rsid w:val="004A6901"/>
    <w:rsid w:val="004A6B3D"/>
    <w:rsid w:val="004A7940"/>
    <w:rsid w:val="004A7956"/>
    <w:rsid w:val="004A7A10"/>
    <w:rsid w:val="004B0302"/>
    <w:rsid w:val="004B06B1"/>
    <w:rsid w:val="004B0944"/>
    <w:rsid w:val="004B0F75"/>
    <w:rsid w:val="004B1658"/>
    <w:rsid w:val="004B1E1A"/>
    <w:rsid w:val="004B1F81"/>
    <w:rsid w:val="004B2278"/>
    <w:rsid w:val="004B25B2"/>
    <w:rsid w:val="004B2A39"/>
    <w:rsid w:val="004B2D53"/>
    <w:rsid w:val="004B30EC"/>
    <w:rsid w:val="004B44A6"/>
    <w:rsid w:val="004B450E"/>
    <w:rsid w:val="004B5B1D"/>
    <w:rsid w:val="004B5DFD"/>
    <w:rsid w:val="004B5F59"/>
    <w:rsid w:val="004B5FA3"/>
    <w:rsid w:val="004B654F"/>
    <w:rsid w:val="004B6B1B"/>
    <w:rsid w:val="004B6EE4"/>
    <w:rsid w:val="004B74DD"/>
    <w:rsid w:val="004B76A1"/>
    <w:rsid w:val="004B7E02"/>
    <w:rsid w:val="004B7E1A"/>
    <w:rsid w:val="004C0199"/>
    <w:rsid w:val="004C03A6"/>
    <w:rsid w:val="004C08E0"/>
    <w:rsid w:val="004C0ADC"/>
    <w:rsid w:val="004C0D5C"/>
    <w:rsid w:val="004C0E6F"/>
    <w:rsid w:val="004C11CE"/>
    <w:rsid w:val="004C17B9"/>
    <w:rsid w:val="004C1C77"/>
    <w:rsid w:val="004C1D8F"/>
    <w:rsid w:val="004C20FE"/>
    <w:rsid w:val="004C25B1"/>
    <w:rsid w:val="004C2C87"/>
    <w:rsid w:val="004C2DAF"/>
    <w:rsid w:val="004C31A5"/>
    <w:rsid w:val="004C3FD8"/>
    <w:rsid w:val="004C3FE1"/>
    <w:rsid w:val="004C4049"/>
    <w:rsid w:val="004C4787"/>
    <w:rsid w:val="004C4BE2"/>
    <w:rsid w:val="004C4BE5"/>
    <w:rsid w:val="004C4EBD"/>
    <w:rsid w:val="004C51AF"/>
    <w:rsid w:val="004C5757"/>
    <w:rsid w:val="004C59B0"/>
    <w:rsid w:val="004C5F5C"/>
    <w:rsid w:val="004C6252"/>
    <w:rsid w:val="004C6630"/>
    <w:rsid w:val="004C70C5"/>
    <w:rsid w:val="004C7336"/>
    <w:rsid w:val="004C7472"/>
    <w:rsid w:val="004C74C3"/>
    <w:rsid w:val="004C74ED"/>
    <w:rsid w:val="004C78B2"/>
    <w:rsid w:val="004C79D1"/>
    <w:rsid w:val="004C7E5B"/>
    <w:rsid w:val="004C7FF0"/>
    <w:rsid w:val="004D06B2"/>
    <w:rsid w:val="004D093A"/>
    <w:rsid w:val="004D0F06"/>
    <w:rsid w:val="004D0F3B"/>
    <w:rsid w:val="004D17EE"/>
    <w:rsid w:val="004D1B99"/>
    <w:rsid w:val="004D238E"/>
    <w:rsid w:val="004D23D1"/>
    <w:rsid w:val="004D27E0"/>
    <w:rsid w:val="004D30A7"/>
    <w:rsid w:val="004D4276"/>
    <w:rsid w:val="004D43A0"/>
    <w:rsid w:val="004D4C65"/>
    <w:rsid w:val="004D5095"/>
    <w:rsid w:val="004D525C"/>
    <w:rsid w:val="004D5735"/>
    <w:rsid w:val="004D58E9"/>
    <w:rsid w:val="004D653C"/>
    <w:rsid w:val="004D69FD"/>
    <w:rsid w:val="004D6B40"/>
    <w:rsid w:val="004D6E13"/>
    <w:rsid w:val="004D6E23"/>
    <w:rsid w:val="004D703B"/>
    <w:rsid w:val="004D73CD"/>
    <w:rsid w:val="004E0CF9"/>
    <w:rsid w:val="004E0E61"/>
    <w:rsid w:val="004E155E"/>
    <w:rsid w:val="004E1F08"/>
    <w:rsid w:val="004E21C2"/>
    <w:rsid w:val="004E22F4"/>
    <w:rsid w:val="004E2448"/>
    <w:rsid w:val="004E2781"/>
    <w:rsid w:val="004E30B4"/>
    <w:rsid w:val="004E323B"/>
    <w:rsid w:val="004E34B2"/>
    <w:rsid w:val="004E358A"/>
    <w:rsid w:val="004E37A5"/>
    <w:rsid w:val="004E3A61"/>
    <w:rsid w:val="004E41A0"/>
    <w:rsid w:val="004E4E13"/>
    <w:rsid w:val="004E5376"/>
    <w:rsid w:val="004E5495"/>
    <w:rsid w:val="004E57F3"/>
    <w:rsid w:val="004E5B8E"/>
    <w:rsid w:val="004E61F2"/>
    <w:rsid w:val="004E625D"/>
    <w:rsid w:val="004E69D2"/>
    <w:rsid w:val="004E6C7F"/>
    <w:rsid w:val="004E6EC1"/>
    <w:rsid w:val="004E733E"/>
    <w:rsid w:val="004E767B"/>
    <w:rsid w:val="004E7D40"/>
    <w:rsid w:val="004F04C2"/>
    <w:rsid w:val="004F053F"/>
    <w:rsid w:val="004F07A4"/>
    <w:rsid w:val="004F1D98"/>
    <w:rsid w:val="004F1E41"/>
    <w:rsid w:val="004F1F28"/>
    <w:rsid w:val="004F2197"/>
    <w:rsid w:val="004F2293"/>
    <w:rsid w:val="004F243E"/>
    <w:rsid w:val="004F2614"/>
    <w:rsid w:val="004F2EF8"/>
    <w:rsid w:val="004F3516"/>
    <w:rsid w:val="004F3D66"/>
    <w:rsid w:val="004F42B9"/>
    <w:rsid w:val="004F467F"/>
    <w:rsid w:val="004F476D"/>
    <w:rsid w:val="004F50D2"/>
    <w:rsid w:val="004F58A2"/>
    <w:rsid w:val="004F60A7"/>
    <w:rsid w:val="004F68C2"/>
    <w:rsid w:val="004F6990"/>
    <w:rsid w:val="004F6A3D"/>
    <w:rsid w:val="004F6DAA"/>
    <w:rsid w:val="004F6F41"/>
    <w:rsid w:val="004F7571"/>
    <w:rsid w:val="004F75DF"/>
    <w:rsid w:val="005002AE"/>
    <w:rsid w:val="0050064D"/>
    <w:rsid w:val="0050076E"/>
    <w:rsid w:val="00501C40"/>
    <w:rsid w:val="00501D8E"/>
    <w:rsid w:val="005022F7"/>
    <w:rsid w:val="0050282C"/>
    <w:rsid w:val="00502B3D"/>
    <w:rsid w:val="005032C2"/>
    <w:rsid w:val="005033B0"/>
    <w:rsid w:val="005036CA"/>
    <w:rsid w:val="00503B11"/>
    <w:rsid w:val="00503E53"/>
    <w:rsid w:val="00503FB0"/>
    <w:rsid w:val="00504CA7"/>
    <w:rsid w:val="005059DD"/>
    <w:rsid w:val="005060D1"/>
    <w:rsid w:val="00506687"/>
    <w:rsid w:val="00510398"/>
    <w:rsid w:val="005103D9"/>
    <w:rsid w:val="00510530"/>
    <w:rsid w:val="00510621"/>
    <w:rsid w:val="00510629"/>
    <w:rsid w:val="005107FC"/>
    <w:rsid w:val="00510D2A"/>
    <w:rsid w:val="00510EF5"/>
    <w:rsid w:val="005112E9"/>
    <w:rsid w:val="00511B4A"/>
    <w:rsid w:val="00511EF6"/>
    <w:rsid w:val="0051255B"/>
    <w:rsid w:val="00512AD7"/>
    <w:rsid w:val="00513201"/>
    <w:rsid w:val="0051339C"/>
    <w:rsid w:val="00513E37"/>
    <w:rsid w:val="00513EAA"/>
    <w:rsid w:val="00514961"/>
    <w:rsid w:val="00514EE0"/>
    <w:rsid w:val="005159C1"/>
    <w:rsid w:val="00515B4F"/>
    <w:rsid w:val="00516A7E"/>
    <w:rsid w:val="00516EE7"/>
    <w:rsid w:val="00517019"/>
    <w:rsid w:val="0051769C"/>
    <w:rsid w:val="005176CE"/>
    <w:rsid w:val="00517FC8"/>
    <w:rsid w:val="00520742"/>
    <w:rsid w:val="00520C68"/>
    <w:rsid w:val="00521328"/>
    <w:rsid w:val="00521CCD"/>
    <w:rsid w:val="00521CE8"/>
    <w:rsid w:val="005224BC"/>
    <w:rsid w:val="00522660"/>
    <w:rsid w:val="00522C5B"/>
    <w:rsid w:val="00522D2F"/>
    <w:rsid w:val="00522FBD"/>
    <w:rsid w:val="00523CA7"/>
    <w:rsid w:val="00523CC0"/>
    <w:rsid w:val="005246A1"/>
    <w:rsid w:val="00524A40"/>
    <w:rsid w:val="00524B26"/>
    <w:rsid w:val="0052539B"/>
    <w:rsid w:val="005254AB"/>
    <w:rsid w:val="00525DF5"/>
    <w:rsid w:val="005266D5"/>
    <w:rsid w:val="00526846"/>
    <w:rsid w:val="0052715D"/>
    <w:rsid w:val="005278EC"/>
    <w:rsid w:val="00527932"/>
    <w:rsid w:val="0053002F"/>
    <w:rsid w:val="005300C0"/>
    <w:rsid w:val="005302A7"/>
    <w:rsid w:val="005302B6"/>
    <w:rsid w:val="0053093C"/>
    <w:rsid w:val="00530C90"/>
    <w:rsid w:val="00530CBA"/>
    <w:rsid w:val="00530ED0"/>
    <w:rsid w:val="00531509"/>
    <w:rsid w:val="00531784"/>
    <w:rsid w:val="0053198D"/>
    <w:rsid w:val="005319B6"/>
    <w:rsid w:val="00532369"/>
    <w:rsid w:val="00532738"/>
    <w:rsid w:val="00532D8B"/>
    <w:rsid w:val="00533984"/>
    <w:rsid w:val="00533AD1"/>
    <w:rsid w:val="0053419B"/>
    <w:rsid w:val="00534294"/>
    <w:rsid w:val="0053446D"/>
    <w:rsid w:val="00534699"/>
    <w:rsid w:val="00534A13"/>
    <w:rsid w:val="00534B07"/>
    <w:rsid w:val="00535016"/>
    <w:rsid w:val="00535FB3"/>
    <w:rsid w:val="00536450"/>
    <w:rsid w:val="00536902"/>
    <w:rsid w:val="00537297"/>
    <w:rsid w:val="0053779F"/>
    <w:rsid w:val="00540518"/>
    <w:rsid w:val="00540D29"/>
    <w:rsid w:val="00541129"/>
    <w:rsid w:val="0054147C"/>
    <w:rsid w:val="00541560"/>
    <w:rsid w:val="005424F2"/>
    <w:rsid w:val="005427E4"/>
    <w:rsid w:val="0054329A"/>
    <w:rsid w:val="005432A2"/>
    <w:rsid w:val="0054354F"/>
    <w:rsid w:val="00543931"/>
    <w:rsid w:val="00544117"/>
    <w:rsid w:val="00544968"/>
    <w:rsid w:val="00545594"/>
    <w:rsid w:val="005457A2"/>
    <w:rsid w:val="00545845"/>
    <w:rsid w:val="00545DBC"/>
    <w:rsid w:val="00545E0E"/>
    <w:rsid w:val="00546154"/>
    <w:rsid w:val="005462D3"/>
    <w:rsid w:val="00546A5A"/>
    <w:rsid w:val="00546BB3"/>
    <w:rsid w:val="00546D19"/>
    <w:rsid w:val="0054745E"/>
    <w:rsid w:val="005475BE"/>
    <w:rsid w:val="0054769F"/>
    <w:rsid w:val="005478EF"/>
    <w:rsid w:val="00547D17"/>
    <w:rsid w:val="005505A1"/>
    <w:rsid w:val="00550A87"/>
    <w:rsid w:val="00550D3E"/>
    <w:rsid w:val="00550E28"/>
    <w:rsid w:val="00550E54"/>
    <w:rsid w:val="0055130B"/>
    <w:rsid w:val="00551379"/>
    <w:rsid w:val="005517EB"/>
    <w:rsid w:val="0055246F"/>
    <w:rsid w:val="00552949"/>
    <w:rsid w:val="005529D0"/>
    <w:rsid w:val="00552A2B"/>
    <w:rsid w:val="00552F0D"/>
    <w:rsid w:val="00554065"/>
    <w:rsid w:val="00554664"/>
    <w:rsid w:val="005548EC"/>
    <w:rsid w:val="00555293"/>
    <w:rsid w:val="00555958"/>
    <w:rsid w:val="0055620C"/>
    <w:rsid w:val="005564FB"/>
    <w:rsid w:val="00556534"/>
    <w:rsid w:val="00556646"/>
    <w:rsid w:val="0055688A"/>
    <w:rsid w:val="005579F8"/>
    <w:rsid w:val="00557B4B"/>
    <w:rsid w:val="00557CEC"/>
    <w:rsid w:val="005603F6"/>
    <w:rsid w:val="005604C9"/>
    <w:rsid w:val="00560B87"/>
    <w:rsid w:val="00561C64"/>
    <w:rsid w:val="00561FB0"/>
    <w:rsid w:val="0056205E"/>
    <w:rsid w:val="00562121"/>
    <w:rsid w:val="00562770"/>
    <w:rsid w:val="005630E0"/>
    <w:rsid w:val="00563BB1"/>
    <w:rsid w:val="00564EB6"/>
    <w:rsid w:val="0056562E"/>
    <w:rsid w:val="00565C7E"/>
    <w:rsid w:val="00566287"/>
    <w:rsid w:val="005665DC"/>
    <w:rsid w:val="00566A21"/>
    <w:rsid w:val="00566BF1"/>
    <w:rsid w:val="00567360"/>
    <w:rsid w:val="00567811"/>
    <w:rsid w:val="0057019F"/>
    <w:rsid w:val="00570420"/>
    <w:rsid w:val="00570550"/>
    <w:rsid w:val="00570C71"/>
    <w:rsid w:val="00570ED1"/>
    <w:rsid w:val="00570ED6"/>
    <w:rsid w:val="0057118B"/>
    <w:rsid w:val="005716D2"/>
    <w:rsid w:val="00571B07"/>
    <w:rsid w:val="00571D35"/>
    <w:rsid w:val="00571DC7"/>
    <w:rsid w:val="00571EF3"/>
    <w:rsid w:val="00571F1B"/>
    <w:rsid w:val="00572701"/>
    <w:rsid w:val="00572810"/>
    <w:rsid w:val="00574112"/>
    <w:rsid w:val="0057416D"/>
    <w:rsid w:val="00574189"/>
    <w:rsid w:val="0057432D"/>
    <w:rsid w:val="005744F2"/>
    <w:rsid w:val="00574591"/>
    <w:rsid w:val="00574752"/>
    <w:rsid w:val="00574BF0"/>
    <w:rsid w:val="00574ECC"/>
    <w:rsid w:val="00574FDE"/>
    <w:rsid w:val="005752C6"/>
    <w:rsid w:val="0057533B"/>
    <w:rsid w:val="005755B5"/>
    <w:rsid w:val="005756EE"/>
    <w:rsid w:val="00575FC3"/>
    <w:rsid w:val="005760FC"/>
    <w:rsid w:val="005763E8"/>
    <w:rsid w:val="005772C5"/>
    <w:rsid w:val="00580268"/>
    <w:rsid w:val="00580BA9"/>
    <w:rsid w:val="005817E7"/>
    <w:rsid w:val="00581B43"/>
    <w:rsid w:val="00582B0B"/>
    <w:rsid w:val="00582EBA"/>
    <w:rsid w:val="00583EF7"/>
    <w:rsid w:val="00584460"/>
    <w:rsid w:val="005846C6"/>
    <w:rsid w:val="00584B79"/>
    <w:rsid w:val="00584BCF"/>
    <w:rsid w:val="005853C4"/>
    <w:rsid w:val="00585C55"/>
    <w:rsid w:val="00586F3D"/>
    <w:rsid w:val="0058787A"/>
    <w:rsid w:val="0059019A"/>
    <w:rsid w:val="005903D3"/>
    <w:rsid w:val="00590410"/>
    <w:rsid w:val="00590D87"/>
    <w:rsid w:val="0059128F"/>
    <w:rsid w:val="0059135B"/>
    <w:rsid w:val="005913BE"/>
    <w:rsid w:val="00591A4B"/>
    <w:rsid w:val="0059264B"/>
    <w:rsid w:val="00593A31"/>
    <w:rsid w:val="00593E69"/>
    <w:rsid w:val="00594174"/>
    <w:rsid w:val="0059436B"/>
    <w:rsid w:val="00594A62"/>
    <w:rsid w:val="00594FD9"/>
    <w:rsid w:val="0059507C"/>
    <w:rsid w:val="00595112"/>
    <w:rsid w:val="00595BD2"/>
    <w:rsid w:val="0059611E"/>
    <w:rsid w:val="005962B2"/>
    <w:rsid w:val="005968CA"/>
    <w:rsid w:val="00596987"/>
    <w:rsid w:val="005969B9"/>
    <w:rsid w:val="00596CFE"/>
    <w:rsid w:val="00596FC7"/>
    <w:rsid w:val="0059769C"/>
    <w:rsid w:val="00597FCE"/>
    <w:rsid w:val="005A01E7"/>
    <w:rsid w:val="005A0247"/>
    <w:rsid w:val="005A0523"/>
    <w:rsid w:val="005A09E3"/>
    <w:rsid w:val="005A1023"/>
    <w:rsid w:val="005A1A39"/>
    <w:rsid w:val="005A2BC9"/>
    <w:rsid w:val="005A2CEE"/>
    <w:rsid w:val="005A2D63"/>
    <w:rsid w:val="005A2FC1"/>
    <w:rsid w:val="005A35EE"/>
    <w:rsid w:val="005A37EF"/>
    <w:rsid w:val="005A394B"/>
    <w:rsid w:val="005A3A82"/>
    <w:rsid w:val="005A3CDF"/>
    <w:rsid w:val="005A3CE5"/>
    <w:rsid w:val="005A3FFA"/>
    <w:rsid w:val="005A41D5"/>
    <w:rsid w:val="005A429F"/>
    <w:rsid w:val="005A4575"/>
    <w:rsid w:val="005A4583"/>
    <w:rsid w:val="005A45CB"/>
    <w:rsid w:val="005A496A"/>
    <w:rsid w:val="005A4FE9"/>
    <w:rsid w:val="005A5241"/>
    <w:rsid w:val="005A5291"/>
    <w:rsid w:val="005A56EF"/>
    <w:rsid w:val="005A57B5"/>
    <w:rsid w:val="005A5C4A"/>
    <w:rsid w:val="005A5D2C"/>
    <w:rsid w:val="005A60C8"/>
    <w:rsid w:val="005A6A48"/>
    <w:rsid w:val="005A6F20"/>
    <w:rsid w:val="005B001E"/>
    <w:rsid w:val="005B057F"/>
    <w:rsid w:val="005B08A9"/>
    <w:rsid w:val="005B0AB7"/>
    <w:rsid w:val="005B0D1D"/>
    <w:rsid w:val="005B1024"/>
    <w:rsid w:val="005B1779"/>
    <w:rsid w:val="005B17CA"/>
    <w:rsid w:val="005B1898"/>
    <w:rsid w:val="005B1A60"/>
    <w:rsid w:val="005B1F0E"/>
    <w:rsid w:val="005B1F28"/>
    <w:rsid w:val="005B2288"/>
    <w:rsid w:val="005B2E79"/>
    <w:rsid w:val="005B3734"/>
    <w:rsid w:val="005B43CB"/>
    <w:rsid w:val="005B49EC"/>
    <w:rsid w:val="005B4B7D"/>
    <w:rsid w:val="005B4D2F"/>
    <w:rsid w:val="005B573C"/>
    <w:rsid w:val="005B59CE"/>
    <w:rsid w:val="005B5AA3"/>
    <w:rsid w:val="005B5D01"/>
    <w:rsid w:val="005B64EA"/>
    <w:rsid w:val="005B68F8"/>
    <w:rsid w:val="005B7178"/>
    <w:rsid w:val="005B75F0"/>
    <w:rsid w:val="005B7BB2"/>
    <w:rsid w:val="005C01A3"/>
    <w:rsid w:val="005C03B2"/>
    <w:rsid w:val="005C0648"/>
    <w:rsid w:val="005C0799"/>
    <w:rsid w:val="005C07DB"/>
    <w:rsid w:val="005C0A19"/>
    <w:rsid w:val="005C180D"/>
    <w:rsid w:val="005C1EE9"/>
    <w:rsid w:val="005C28F4"/>
    <w:rsid w:val="005C2C39"/>
    <w:rsid w:val="005C2CF2"/>
    <w:rsid w:val="005C2DF1"/>
    <w:rsid w:val="005C2E5D"/>
    <w:rsid w:val="005C3160"/>
    <w:rsid w:val="005C3BF9"/>
    <w:rsid w:val="005C4016"/>
    <w:rsid w:val="005C432A"/>
    <w:rsid w:val="005C503F"/>
    <w:rsid w:val="005C5044"/>
    <w:rsid w:val="005C5145"/>
    <w:rsid w:val="005C5209"/>
    <w:rsid w:val="005C536C"/>
    <w:rsid w:val="005C5464"/>
    <w:rsid w:val="005C59CF"/>
    <w:rsid w:val="005C5B43"/>
    <w:rsid w:val="005C5BB7"/>
    <w:rsid w:val="005C5DB8"/>
    <w:rsid w:val="005C631E"/>
    <w:rsid w:val="005C6409"/>
    <w:rsid w:val="005C6A47"/>
    <w:rsid w:val="005C7135"/>
    <w:rsid w:val="005C7383"/>
    <w:rsid w:val="005C7941"/>
    <w:rsid w:val="005C7E91"/>
    <w:rsid w:val="005D0765"/>
    <w:rsid w:val="005D0D59"/>
    <w:rsid w:val="005D120B"/>
    <w:rsid w:val="005D14D2"/>
    <w:rsid w:val="005D15B3"/>
    <w:rsid w:val="005D1725"/>
    <w:rsid w:val="005D1E46"/>
    <w:rsid w:val="005D2547"/>
    <w:rsid w:val="005D27FE"/>
    <w:rsid w:val="005D2A5C"/>
    <w:rsid w:val="005D2C5F"/>
    <w:rsid w:val="005D2D2D"/>
    <w:rsid w:val="005D352A"/>
    <w:rsid w:val="005D3DEB"/>
    <w:rsid w:val="005D4B4F"/>
    <w:rsid w:val="005D4FC0"/>
    <w:rsid w:val="005D52A2"/>
    <w:rsid w:val="005D5776"/>
    <w:rsid w:val="005D5E86"/>
    <w:rsid w:val="005D6109"/>
    <w:rsid w:val="005D6428"/>
    <w:rsid w:val="005D691A"/>
    <w:rsid w:val="005D70DE"/>
    <w:rsid w:val="005D7EA7"/>
    <w:rsid w:val="005E023C"/>
    <w:rsid w:val="005E0394"/>
    <w:rsid w:val="005E0427"/>
    <w:rsid w:val="005E0712"/>
    <w:rsid w:val="005E14B0"/>
    <w:rsid w:val="005E1C33"/>
    <w:rsid w:val="005E27D1"/>
    <w:rsid w:val="005E3050"/>
    <w:rsid w:val="005E3951"/>
    <w:rsid w:val="005E3E95"/>
    <w:rsid w:val="005E3FC4"/>
    <w:rsid w:val="005E4350"/>
    <w:rsid w:val="005E46A1"/>
    <w:rsid w:val="005E486F"/>
    <w:rsid w:val="005E4B6E"/>
    <w:rsid w:val="005E4FAF"/>
    <w:rsid w:val="005E5415"/>
    <w:rsid w:val="005E57DF"/>
    <w:rsid w:val="005E6D91"/>
    <w:rsid w:val="005E6E98"/>
    <w:rsid w:val="005E736E"/>
    <w:rsid w:val="005E76C0"/>
    <w:rsid w:val="005E7B3D"/>
    <w:rsid w:val="005E7C1B"/>
    <w:rsid w:val="005E7D40"/>
    <w:rsid w:val="005F06C1"/>
    <w:rsid w:val="005F0BCB"/>
    <w:rsid w:val="005F0D08"/>
    <w:rsid w:val="005F0EF2"/>
    <w:rsid w:val="005F100D"/>
    <w:rsid w:val="005F1225"/>
    <w:rsid w:val="005F126B"/>
    <w:rsid w:val="005F1487"/>
    <w:rsid w:val="005F1723"/>
    <w:rsid w:val="005F1DC0"/>
    <w:rsid w:val="005F259D"/>
    <w:rsid w:val="005F30E7"/>
    <w:rsid w:val="005F36B5"/>
    <w:rsid w:val="005F40D2"/>
    <w:rsid w:val="005F4141"/>
    <w:rsid w:val="005F430B"/>
    <w:rsid w:val="005F455B"/>
    <w:rsid w:val="005F4949"/>
    <w:rsid w:val="005F49FC"/>
    <w:rsid w:val="005F4AAC"/>
    <w:rsid w:val="005F4C8A"/>
    <w:rsid w:val="005F4CA8"/>
    <w:rsid w:val="005F5A61"/>
    <w:rsid w:val="005F5BF7"/>
    <w:rsid w:val="005F6A77"/>
    <w:rsid w:val="005F6EF7"/>
    <w:rsid w:val="005F75B8"/>
    <w:rsid w:val="005F79B5"/>
    <w:rsid w:val="005F7F00"/>
    <w:rsid w:val="005F7FE3"/>
    <w:rsid w:val="00600030"/>
    <w:rsid w:val="006001DA"/>
    <w:rsid w:val="006004C0"/>
    <w:rsid w:val="00600610"/>
    <w:rsid w:val="00600B36"/>
    <w:rsid w:val="00601206"/>
    <w:rsid w:val="00601C23"/>
    <w:rsid w:val="00601C61"/>
    <w:rsid w:val="006022A1"/>
    <w:rsid w:val="00602BB0"/>
    <w:rsid w:val="006031D1"/>
    <w:rsid w:val="006031D5"/>
    <w:rsid w:val="0060346B"/>
    <w:rsid w:val="006049E9"/>
    <w:rsid w:val="00604A0A"/>
    <w:rsid w:val="00604ADA"/>
    <w:rsid w:val="00605107"/>
    <w:rsid w:val="00605216"/>
    <w:rsid w:val="0060547C"/>
    <w:rsid w:val="00605492"/>
    <w:rsid w:val="0060555C"/>
    <w:rsid w:val="0060582F"/>
    <w:rsid w:val="006061ED"/>
    <w:rsid w:val="00606CC6"/>
    <w:rsid w:val="00607043"/>
    <w:rsid w:val="00607169"/>
    <w:rsid w:val="00610EF1"/>
    <w:rsid w:val="00611052"/>
    <w:rsid w:val="00611127"/>
    <w:rsid w:val="006115A7"/>
    <w:rsid w:val="00611BD6"/>
    <w:rsid w:val="006127E8"/>
    <w:rsid w:val="00612895"/>
    <w:rsid w:val="00612941"/>
    <w:rsid w:val="00612B6C"/>
    <w:rsid w:val="00612C26"/>
    <w:rsid w:val="00612F2E"/>
    <w:rsid w:val="00613037"/>
    <w:rsid w:val="00613230"/>
    <w:rsid w:val="006133D3"/>
    <w:rsid w:val="006136EA"/>
    <w:rsid w:val="00613AAD"/>
    <w:rsid w:val="006144E3"/>
    <w:rsid w:val="00614C4F"/>
    <w:rsid w:val="00614E76"/>
    <w:rsid w:val="0061538B"/>
    <w:rsid w:val="00615995"/>
    <w:rsid w:val="0061778B"/>
    <w:rsid w:val="00617A00"/>
    <w:rsid w:val="00617B11"/>
    <w:rsid w:val="00617D51"/>
    <w:rsid w:val="00620111"/>
    <w:rsid w:val="00620113"/>
    <w:rsid w:val="0062097C"/>
    <w:rsid w:val="006209AF"/>
    <w:rsid w:val="0062188E"/>
    <w:rsid w:val="006224BE"/>
    <w:rsid w:val="00622623"/>
    <w:rsid w:val="0062351C"/>
    <w:rsid w:val="006236F3"/>
    <w:rsid w:val="00624021"/>
    <w:rsid w:val="006242AD"/>
    <w:rsid w:val="00624813"/>
    <w:rsid w:val="00625520"/>
    <w:rsid w:val="0062589B"/>
    <w:rsid w:val="0062627B"/>
    <w:rsid w:val="00626322"/>
    <w:rsid w:val="00626B87"/>
    <w:rsid w:val="00626BC5"/>
    <w:rsid w:val="00626CB8"/>
    <w:rsid w:val="00626E4C"/>
    <w:rsid w:val="00626EEA"/>
    <w:rsid w:val="00627733"/>
    <w:rsid w:val="00627D07"/>
    <w:rsid w:val="00627E06"/>
    <w:rsid w:val="006304F2"/>
    <w:rsid w:val="00631AE4"/>
    <w:rsid w:val="00631D5A"/>
    <w:rsid w:val="006322AA"/>
    <w:rsid w:val="00632716"/>
    <w:rsid w:val="00632C32"/>
    <w:rsid w:val="00632FB7"/>
    <w:rsid w:val="006332C6"/>
    <w:rsid w:val="00633C08"/>
    <w:rsid w:val="0063411C"/>
    <w:rsid w:val="00634D65"/>
    <w:rsid w:val="006351BD"/>
    <w:rsid w:val="006352A6"/>
    <w:rsid w:val="006354AC"/>
    <w:rsid w:val="0063576B"/>
    <w:rsid w:val="00635F8B"/>
    <w:rsid w:val="00636771"/>
    <w:rsid w:val="00636DF5"/>
    <w:rsid w:val="006377D9"/>
    <w:rsid w:val="00637933"/>
    <w:rsid w:val="00640000"/>
    <w:rsid w:val="00640E3B"/>
    <w:rsid w:val="006419FA"/>
    <w:rsid w:val="00641B83"/>
    <w:rsid w:val="00641FC7"/>
    <w:rsid w:val="0064257C"/>
    <w:rsid w:val="006429F4"/>
    <w:rsid w:val="00642C03"/>
    <w:rsid w:val="0064350D"/>
    <w:rsid w:val="00643991"/>
    <w:rsid w:val="00643DC6"/>
    <w:rsid w:val="006448D2"/>
    <w:rsid w:val="006450B6"/>
    <w:rsid w:val="006453E2"/>
    <w:rsid w:val="006456AE"/>
    <w:rsid w:val="00647008"/>
    <w:rsid w:val="00647061"/>
    <w:rsid w:val="00647334"/>
    <w:rsid w:val="00647354"/>
    <w:rsid w:val="00647602"/>
    <w:rsid w:val="00647C43"/>
    <w:rsid w:val="00647CA8"/>
    <w:rsid w:val="00647CEF"/>
    <w:rsid w:val="00647D68"/>
    <w:rsid w:val="00647DE0"/>
    <w:rsid w:val="00647E57"/>
    <w:rsid w:val="006507DB"/>
    <w:rsid w:val="00650846"/>
    <w:rsid w:val="006508B6"/>
    <w:rsid w:val="006508E0"/>
    <w:rsid w:val="00650D2A"/>
    <w:rsid w:val="0065108E"/>
    <w:rsid w:val="0065133C"/>
    <w:rsid w:val="006514BB"/>
    <w:rsid w:val="00651862"/>
    <w:rsid w:val="00651D32"/>
    <w:rsid w:val="00651D33"/>
    <w:rsid w:val="00651D7D"/>
    <w:rsid w:val="0065296E"/>
    <w:rsid w:val="00652A2A"/>
    <w:rsid w:val="00652BF2"/>
    <w:rsid w:val="00652F72"/>
    <w:rsid w:val="006532D1"/>
    <w:rsid w:val="00653827"/>
    <w:rsid w:val="00653A31"/>
    <w:rsid w:val="0065473F"/>
    <w:rsid w:val="00655099"/>
    <w:rsid w:val="00655855"/>
    <w:rsid w:val="00655A1E"/>
    <w:rsid w:val="00655A66"/>
    <w:rsid w:val="00656895"/>
    <w:rsid w:val="00656D2F"/>
    <w:rsid w:val="00657039"/>
    <w:rsid w:val="006571DB"/>
    <w:rsid w:val="006573FA"/>
    <w:rsid w:val="00657628"/>
    <w:rsid w:val="00657B52"/>
    <w:rsid w:val="00657FE8"/>
    <w:rsid w:val="00660082"/>
    <w:rsid w:val="00660181"/>
    <w:rsid w:val="00660BB2"/>
    <w:rsid w:val="00660DCC"/>
    <w:rsid w:val="00661E74"/>
    <w:rsid w:val="006629A6"/>
    <w:rsid w:val="00662A16"/>
    <w:rsid w:val="00662C29"/>
    <w:rsid w:val="006631E5"/>
    <w:rsid w:val="006635FC"/>
    <w:rsid w:val="00663DB3"/>
    <w:rsid w:val="00663F0E"/>
    <w:rsid w:val="0066418D"/>
    <w:rsid w:val="00664BCA"/>
    <w:rsid w:val="00664F38"/>
    <w:rsid w:val="00664FC4"/>
    <w:rsid w:val="006650D1"/>
    <w:rsid w:val="00665296"/>
    <w:rsid w:val="006657BA"/>
    <w:rsid w:val="00666766"/>
    <w:rsid w:val="00666E2D"/>
    <w:rsid w:val="006673BE"/>
    <w:rsid w:val="00667EE0"/>
    <w:rsid w:val="0067021A"/>
    <w:rsid w:val="00670587"/>
    <w:rsid w:val="00670F8E"/>
    <w:rsid w:val="006713EF"/>
    <w:rsid w:val="006715DC"/>
    <w:rsid w:val="00671868"/>
    <w:rsid w:val="00671FC8"/>
    <w:rsid w:val="00672F63"/>
    <w:rsid w:val="00673142"/>
    <w:rsid w:val="00673150"/>
    <w:rsid w:val="006734C2"/>
    <w:rsid w:val="00673936"/>
    <w:rsid w:val="00673A08"/>
    <w:rsid w:val="00674235"/>
    <w:rsid w:val="00675661"/>
    <w:rsid w:val="00675712"/>
    <w:rsid w:val="006757CB"/>
    <w:rsid w:val="00675802"/>
    <w:rsid w:val="0067624C"/>
    <w:rsid w:val="006764F8"/>
    <w:rsid w:val="006765EF"/>
    <w:rsid w:val="00676B0D"/>
    <w:rsid w:val="00676BD7"/>
    <w:rsid w:val="00676F25"/>
    <w:rsid w:val="00680063"/>
    <w:rsid w:val="00680075"/>
    <w:rsid w:val="0068055A"/>
    <w:rsid w:val="006805D0"/>
    <w:rsid w:val="006808E4"/>
    <w:rsid w:val="00680BEC"/>
    <w:rsid w:val="00680C7B"/>
    <w:rsid w:val="00680CB8"/>
    <w:rsid w:val="00681174"/>
    <w:rsid w:val="0068197F"/>
    <w:rsid w:val="00681BE2"/>
    <w:rsid w:val="00681C02"/>
    <w:rsid w:val="00681E37"/>
    <w:rsid w:val="00681E9A"/>
    <w:rsid w:val="00682596"/>
    <w:rsid w:val="00682F26"/>
    <w:rsid w:val="00682F70"/>
    <w:rsid w:val="006830CF"/>
    <w:rsid w:val="006837A4"/>
    <w:rsid w:val="00683ABF"/>
    <w:rsid w:val="00684456"/>
    <w:rsid w:val="0068495E"/>
    <w:rsid w:val="00684DC5"/>
    <w:rsid w:val="00685354"/>
    <w:rsid w:val="006855A0"/>
    <w:rsid w:val="00685D5F"/>
    <w:rsid w:val="00686046"/>
    <w:rsid w:val="00686213"/>
    <w:rsid w:val="006863FB"/>
    <w:rsid w:val="00686EAC"/>
    <w:rsid w:val="006874A3"/>
    <w:rsid w:val="00687639"/>
    <w:rsid w:val="006876DA"/>
    <w:rsid w:val="00687ACA"/>
    <w:rsid w:val="0069084A"/>
    <w:rsid w:val="00690A1F"/>
    <w:rsid w:val="00691C9A"/>
    <w:rsid w:val="00691F75"/>
    <w:rsid w:val="00691F7F"/>
    <w:rsid w:val="00692FAF"/>
    <w:rsid w:val="00693442"/>
    <w:rsid w:val="00693831"/>
    <w:rsid w:val="00693896"/>
    <w:rsid w:val="00693A79"/>
    <w:rsid w:val="00693F36"/>
    <w:rsid w:val="00694851"/>
    <w:rsid w:val="00694AB2"/>
    <w:rsid w:val="0069537B"/>
    <w:rsid w:val="00695CEC"/>
    <w:rsid w:val="00695F4D"/>
    <w:rsid w:val="00695FF8"/>
    <w:rsid w:val="006966C3"/>
    <w:rsid w:val="00696C31"/>
    <w:rsid w:val="00697B48"/>
    <w:rsid w:val="00697BD5"/>
    <w:rsid w:val="00697C0F"/>
    <w:rsid w:val="00697D3B"/>
    <w:rsid w:val="00697EF1"/>
    <w:rsid w:val="006A10CF"/>
    <w:rsid w:val="006A118B"/>
    <w:rsid w:val="006A11F1"/>
    <w:rsid w:val="006A135C"/>
    <w:rsid w:val="006A1654"/>
    <w:rsid w:val="006A1DED"/>
    <w:rsid w:val="006A1F77"/>
    <w:rsid w:val="006A2116"/>
    <w:rsid w:val="006A2515"/>
    <w:rsid w:val="006A2788"/>
    <w:rsid w:val="006A289B"/>
    <w:rsid w:val="006A2963"/>
    <w:rsid w:val="006A2D2F"/>
    <w:rsid w:val="006A384F"/>
    <w:rsid w:val="006A3C84"/>
    <w:rsid w:val="006A3E0C"/>
    <w:rsid w:val="006A4038"/>
    <w:rsid w:val="006A41F5"/>
    <w:rsid w:val="006A4EE0"/>
    <w:rsid w:val="006A583A"/>
    <w:rsid w:val="006A5A2C"/>
    <w:rsid w:val="006A5D1C"/>
    <w:rsid w:val="006A6704"/>
    <w:rsid w:val="006A6948"/>
    <w:rsid w:val="006A6A9A"/>
    <w:rsid w:val="006A6F2A"/>
    <w:rsid w:val="006A71DF"/>
    <w:rsid w:val="006A7755"/>
    <w:rsid w:val="006B0998"/>
    <w:rsid w:val="006B0A0E"/>
    <w:rsid w:val="006B0DB9"/>
    <w:rsid w:val="006B1B41"/>
    <w:rsid w:val="006B1C43"/>
    <w:rsid w:val="006B2C01"/>
    <w:rsid w:val="006B2E49"/>
    <w:rsid w:val="006B2EFA"/>
    <w:rsid w:val="006B3152"/>
    <w:rsid w:val="006B3227"/>
    <w:rsid w:val="006B39FC"/>
    <w:rsid w:val="006B3B9E"/>
    <w:rsid w:val="006B3CFF"/>
    <w:rsid w:val="006B3D52"/>
    <w:rsid w:val="006B4263"/>
    <w:rsid w:val="006B592B"/>
    <w:rsid w:val="006B60FA"/>
    <w:rsid w:val="006B62F1"/>
    <w:rsid w:val="006B6EA8"/>
    <w:rsid w:val="006B6FCD"/>
    <w:rsid w:val="006B79D7"/>
    <w:rsid w:val="006B7F17"/>
    <w:rsid w:val="006C0091"/>
    <w:rsid w:val="006C0C58"/>
    <w:rsid w:val="006C10FE"/>
    <w:rsid w:val="006C16D4"/>
    <w:rsid w:val="006C1CC4"/>
    <w:rsid w:val="006C1D15"/>
    <w:rsid w:val="006C1DF2"/>
    <w:rsid w:val="006C22ED"/>
    <w:rsid w:val="006C31EE"/>
    <w:rsid w:val="006C3281"/>
    <w:rsid w:val="006C3449"/>
    <w:rsid w:val="006C43A8"/>
    <w:rsid w:val="006C43BD"/>
    <w:rsid w:val="006C4838"/>
    <w:rsid w:val="006C50C9"/>
    <w:rsid w:val="006C55EF"/>
    <w:rsid w:val="006C5CAE"/>
    <w:rsid w:val="006C632C"/>
    <w:rsid w:val="006C63AA"/>
    <w:rsid w:val="006C658F"/>
    <w:rsid w:val="006C660F"/>
    <w:rsid w:val="006C6947"/>
    <w:rsid w:val="006C6AB7"/>
    <w:rsid w:val="006C71BA"/>
    <w:rsid w:val="006C78B8"/>
    <w:rsid w:val="006C7AD0"/>
    <w:rsid w:val="006D01DA"/>
    <w:rsid w:val="006D0310"/>
    <w:rsid w:val="006D1719"/>
    <w:rsid w:val="006D1D76"/>
    <w:rsid w:val="006D1E9A"/>
    <w:rsid w:val="006D1EBA"/>
    <w:rsid w:val="006D22AE"/>
    <w:rsid w:val="006D280E"/>
    <w:rsid w:val="006D2D38"/>
    <w:rsid w:val="006D2F35"/>
    <w:rsid w:val="006D35E3"/>
    <w:rsid w:val="006D4698"/>
    <w:rsid w:val="006D49E1"/>
    <w:rsid w:val="006D52C4"/>
    <w:rsid w:val="006D5791"/>
    <w:rsid w:val="006D647A"/>
    <w:rsid w:val="006D685D"/>
    <w:rsid w:val="006D6CE1"/>
    <w:rsid w:val="006D7048"/>
    <w:rsid w:val="006D71E2"/>
    <w:rsid w:val="006D73A4"/>
    <w:rsid w:val="006D7CC5"/>
    <w:rsid w:val="006E019E"/>
    <w:rsid w:val="006E06DF"/>
    <w:rsid w:val="006E0A9F"/>
    <w:rsid w:val="006E1043"/>
    <w:rsid w:val="006E1097"/>
    <w:rsid w:val="006E1652"/>
    <w:rsid w:val="006E17C0"/>
    <w:rsid w:val="006E1881"/>
    <w:rsid w:val="006E1C8E"/>
    <w:rsid w:val="006E1EAD"/>
    <w:rsid w:val="006E1FBC"/>
    <w:rsid w:val="006E3453"/>
    <w:rsid w:val="006E349B"/>
    <w:rsid w:val="006E37F4"/>
    <w:rsid w:val="006E3B82"/>
    <w:rsid w:val="006E40AA"/>
    <w:rsid w:val="006E4114"/>
    <w:rsid w:val="006E4676"/>
    <w:rsid w:val="006E474C"/>
    <w:rsid w:val="006E4FA7"/>
    <w:rsid w:val="006E561C"/>
    <w:rsid w:val="006E5950"/>
    <w:rsid w:val="006E5B79"/>
    <w:rsid w:val="006E5DCC"/>
    <w:rsid w:val="006E6080"/>
    <w:rsid w:val="006E6C29"/>
    <w:rsid w:val="006E6F58"/>
    <w:rsid w:val="006E7114"/>
    <w:rsid w:val="006E739B"/>
    <w:rsid w:val="006E7D45"/>
    <w:rsid w:val="006E7FAF"/>
    <w:rsid w:val="006F0A97"/>
    <w:rsid w:val="006F0C30"/>
    <w:rsid w:val="006F1810"/>
    <w:rsid w:val="006F1C42"/>
    <w:rsid w:val="006F244A"/>
    <w:rsid w:val="006F2585"/>
    <w:rsid w:val="006F2D86"/>
    <w:rsid w:val="006F2F1A"/>
    <w:rsid w:val="006F327F"/>
    <w:rsid w:val="006F4B79"/>
    <w:rsid w:val="006F4D32"/>
    <w:rsid w:val="006F5CD1"/>
    <w:rsid w:val="006F5EB4"/>
    <w:rsid w:val="006F6119"/>
    <w:rsid w:val="006F6946"/>
    <w:rsid w:val="006F703B"/>
    <w:rsid w:val="006F72D5"/>
    <w:rsid w:val="006F7642"/>
    <w:rsid w:val="006F7A36"/>
    <w:rsid w:val="00700118"/>
    <w:rsid w:val="00700CFB"/>
    <w:rsid w:val="00700E2C"/>
    <w:rsid w:val="007011B4"/>
    <w:rsid w:val="00701ED9"/>
    <w:rsid w:val="0070246C"/>
    <w:rsid w:val="00702788"/>
    <w:rsid w:val="00702909"/>
    <w:rsid w:val="00703220"/>
    <w:rsid w:val="00703407"/>
    <w:rsid w:val="007034ED"/>
    <w:rsid w:val="007035EE"/>
    <w:rsid w:val="00703C3D"/>
    <w:rsid w:val="00703C89"/>
    <w:rsid w:val="00704CC8"/>
    <w:rsid w:val="00704E1C"/>
    <w:rsid w:val="00705205"/>
    <w:rsid w:val="0070527E"/>
    <w:rsid w:val="00705281"/>
    <w:rsid w:val="00705481"/>
    <w:rsid w:val="007056F2"/>
    <w:rsid w:val="00705E8F"/>
    <w:rsid w:val="00706209"/>
    <w:rsid w:val="00706323"/>
    <w:rsid w:val="00706466"/>
    <w:rsid w:val="007064B5"/>
    <w:rsid w:val="007066C7"/>
    <w:rsid w:val="007068EB"/>
    <w:rsid w:val="00706BB8"/>
    <w:rsid w:val="00706E84"/>
    <w:rsid w:val="00706F5F"/>
    <w:rsid w:val="0070705D"/>
    <w:rsid w:val="0070779A"/>
    <w:rsid w:val="0071086F"/>
    <w:rsid w:val="00711494"/>
    <w:rsid w:val="00711510"/>
    <w:rsid w:val="00711653"/>
    <w:rsid w:val="007123B9"/>
    <w:rsid w:val="007126C0"/>
    <w:rsid w:val="007128E9"/>
    <w:rsid w:val="007129FB"/>
    <w:rsid w:val="00712AF5"/>
    <w:rsid w:val="00712D12"/>
    <w:rsid w:val="00712D82"/>
    <w:rsid w:val="007137B5"/>
    <w:rsid w:val="00714037"/>
    <w:rsid w:val="007145ED"/>
    <w:rsid w:val="0071460D"/>
    <w:rsid w:val="0071494F"/>
    <w:rsid w:val="00714A4B"/>
    <w:rsid w:val="007160BE"/>
    <w:rsid w:val="007160C1"/>
    <w:rsid w:val="007168DD"/>
    <w:rsid w:val="007168F6"/>
    <w:rsid w:val="00716F94"/>
    <w:rsid w:val="007172D2"/>
    <w:rsid w:val="00717728"/>
    <w:rsid w:val="00717F81"/>
    <w:rsid w:val="007202EA"/>
    <w:rsid w:val="00720848"/>
    <w:rsid w:val="00720C9C"/>
    <w:rsid w:val="00720DB8"/>
    <w:rsid w:val="007211C5"/>
    <w:rsid w:val="007215FC"/>
    <w:rsid w:val="00721849"/>
    <w:rsid w:val="00721F83"/>
    <w:rsid w:val="007220CD"/>
    <w:rsid w:val="00722329"/>
    <w:rsid w:val="00723977"/>
    <w:rsid w:val="00723BB1"/>
    <w:rsid w:val="00724678"/>
    <w:rsid w:val="00724AE6"/>
    <w:rsid w:val="00724C7D"/>
    <w:rsid w:val="00725A51"/>
    <w:rsid w:val="00725E7B"/>
    <w:rsid w:val="00726571"/>
    <w:rsid w:val="00726749"/>
    <w:rsid w:val="00726B6E"/>
    <w:rsid w:val="00726EAA"/>
    <w:rsid w:val="00726F38"/>
    <w:rsid w:val="00727536"/>
    <w:rsid w:val="007275BC"/>
    <w:rsid w:val="007301DD"/>
    <w:rsid w:val="007301F5"/>
    <w:rsid w:val="007303DC"/>
    <w:rsid w:val="00731162"/>
    <w:rsid w:val="00731B65"/>
    <w:rsid w:val="00732064"/>
    <w:rsid w:val="0073271B"/>
    <w:rsid w:val="00732B8C"/>
    <w:rsid w:val="007330BB"/>
    <w:rsid w:val="007332D7"/>
    <w:rsid w:val="007336EE"/>
    <w:rsid w:val="00733DA4"/>
    <w:rsid w:val="00733DEA"/>
    <w:rsid w:val="0073441F"/>
    <w:rsid w:val="007347AE"/>
    <w:rsid w:val="00734C3F"/>
    <w:rsid w:val="00735D9A"/>
    <w:rsid w:val="00735DD9"/>
    <w:rsid w:val="00735E51"/>
    <w:rsid w:val="007368D3"/>
    <w:rsid w:val="00736B0F"/>
    <w:rsid w:val="0073788D"/>
    <w:rsid w:val="00737DC0"/>
    <w:rsid w:val="00737EA3"/>
    <w:rsid w:val="00740686"/>
    <w:rsid w:val="00740D0C"/>
    <w:rsid w:val="00741172"/>
    <w:rsid w:val="007411E6"/>
    <w:rsid w:val="0074137E"/>
    <w:rsid w:val="00741A76"/>
    <w:rsid w:val="00741AAF"/>
    <w:rsid w:val="00741FF3"/>
    <w:rsid w:val="00742154"/>
    <w:rsid w:val="0074244D"/>
    <w:rsid w:val="00742886"/>
    <w:rsid w:val="00743111"/>
    <w:rsid w:val="00743200"/>
    <w:rsid w:val="00743823"/>
    <w:rsid w:val="00744254"/>
    <w:rsid w:val="007442E1"/>
    <w:rsid w:val="0074475E"/>
    <w:rsid w:val="00744A6C"/>
    <w:rsid w:val="00745119"/>
    <w:rsid w:val="007457A8"/>
    <w:rsid w:val="00745A63"/>
    <w:rsid w:val="00745C4F"/>
    <w:rsid w:val="00746F41"/>
    <w:rsid w:val="007476BF"/>
    <w:rsid w:val="0074787F"/>
    <w:rsid w:val="00747E88"/>
    <w:rsid w:val="00750316"/>
    <w:rsid w:val="00750329"/>
    <w:rsid w:val="00750717"/>
    <w:rsid w:val="0075079B"/>
    <w:rsid w:val="007510EC"/>
    <w:rsid w:val="007511E6"/>
    <w:rsid w:val="00751871"/>
    <w:rsid w:val="00751D22"/>
    <w:rsid w:val="007525D8"/>
    <w:rsid w:val="0075272A"/>
    <w:rsid w:val="00752B21"/>
    <w:rsid w:val="00752FF5"/>
    <w:rsid w:val="00753469"/>
    <w:rsid w:val="00753B41"/>
    <w:rsid w:val="007541CA"/>
    <w:rsid w:val="0075443E"/>
    <w:rsid w:val="007546ED"/>
    <w:rsid w:val="00754720"/>
    <w:rsid w:val="0075475D"/>
    <w:rsid w:val="00754EF9"/>
    <w:rsid w:val="007558A0"/>
    <w:rsid w:val="00755ED6"/>
    <w:rsid w:val="00756BAB"/>
    <w:rsid w:val="00757101"/>
    <w:rsid w:val="007571B3"/>
    <w:rsid w:val="0075744D"/>
    <w:rsid w:val="007575C7"/>
    <w:rsid w:val="00757693"/>
    <w:rsid w:val="00757707"/>
    <w:rsid w:val="00757E81"/>
    <w:rsid w:val="00760408"/>
    <w:rsid w:val="00760439"/>
    <w:rsid w:val="00760D30"/>
    <w:rsid w:val="007614F5"/>
    <w:rsid w:val="00761B16"/>
    <w:rsid w:val="00762262"/>
    <w:rsid w:val="007622F5"/>
    <w:rsid w:val="00762912"/>
    <w:rsid w:val="0076338C"/>
    <w:rsid w:val="0076353F"/>
    <w:rsid w:val="007638EA"/>
    <w:rsid w:val="00763E6F"/>
    <w:rsid w:val="0076414F"/>
    <w:rsid w:val="007647A5"/>
    <w:rsid w:val="00764B46"/>
    <w:rsid w:val="00764FD0"/>
    <w:rsid w:val="007654FC"/>
    <w:rsid w:val="00765849"/>
    <w:rsid w:val="0076629A"/>
    <w:rsid w:val="007662AE"/>
    <w:rsid w:val="00766DA2"/>
    <w:rsid w:val="007671D1"/>
    <w:rsid w:val="0076750B"/>
    <w:rsid w:val="00767611"/>
    <w:rsid w:val="00767AEE"/>
    <w:rsid w:val="00767E8F"/>
    <w:rsid w:val="00770048"/>
    <w:rsid w:val="00770050"/>
    <w:rsid w:val="0077048C"/>
    <w:rsid w:val="00770AB7"/>
    <w:rsid w:val="007712B9"/>
    <w:rsid w:val="00771B54"/>
    <w:rsid w:val="007720EF"/>
    <w:rsid w:val="00772348"/>
    <w:rsid w:val="00772451"/>
    <w:rsid w:val="00772640"/>
    <w:rsid w:val="007727B0"/>
    <w:rsid w:val="00772900"/>
    <w:rsid w:val="00772FA2"/>
    <w:rsid w:val="007738B2"/>
    <w:rsid w:val="00774099"/>
    <w:rsid w:val="007740E0"/>
    <w:rsid w:val="0077429F"/>
    <w:rsid w:val="007748C4"/>
    <w:rsid w:val="00774B69"/>
    <w:rsid w:val="0077524A"/>
    <w:rsid w:val="00776394"/>
    <w:rsid w:val="007767EB"/>
    <w:rsid w:val="0077688C"/>
    <w:rsid w:val="007771E1"/>
    <w:rsid w:val="007772F3"/>
    <w:rsid w:val="007779DF"/>
    <w:rsid w:val="00780082"/>
    <w:rsid w:val="0078023A"/>
    <w:rsid w:val="00780854"/>
    <w:rsid w:val="00780F9B"/>
    <w:rsid w:val="0078163B"/>
    <w:rsid w:val="00781F86"/>
    <w:rsid w:val="00782353"/>
    <w:rsid w:val="0078256B"/>
    <w:rsid w:val="00782A97"/>
    <w:rsid w:val="00782F19"/>
    <w:rsid w:val="00783018"/>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3A3E"/>
    <w:rsid w:val="0079449F"/>
    <w:rsid w:val="00794610"/>
    <w:rsid w:val="00794C6F"/>
    <w:rsid w:val="00794EE3"/>
    <w:rsid w:val="00794FD3"/>
    <w:rsid w:val="0079538F"/>
    <w:rsid w:val="00795427"/>
    <w:rsid w:val="00795C9E"/>
    <w:rsid w:val="00795CD5"/>
    <w:rsid w:val="0079639E"/>
    <w:rsid w:val="00796617"/>
    <w:rsid w:val="007967F1"/>
    <w:rsid w:val="0079693C"/>
    <w:rsid w:val="00797206"/>
    <w:rsid w:val="0079780C"/>
    <w:rsid w:val="00797B78"/>
    <w:rsid w:val="007A00EA"/>
    <w:rsid w:val="007A0878"/>
    <w:rsid w:val="007A0CBE"/>
    <w:rsid w:val="007A0E60"/>
    <w:rsid w:val="007A128D"/>
    <w:rsid w:val="007A1CC6"/>
    <w:rsid w:val="007A20B2"/>
    <w:rsid w:val="007A231A"/>
    <w:rsid w:val="007A23D4"/>
    <w:rsid w:val="007A25C7"/>
    <w:rsid w:val="007A2D54"/>
    <w:rsid w:val="007A31AE"/>
    <w:rsid w:val="007A34CA"/>
    <w:rsid w:val="007A35A7"/>
    <w:rsid w:val="007A36FD"/>
    <w:rsid w:val="007A3B4C"/>
    <w:rsid w:val="007A3EFA"/>
    <w:rsid w:val="007A4526"/>
    <w:rsid w:val="007A4A60"/>
    <w:rsid w:val="007A4BB0"/>
    <w:rsid w:val="007A5531"/>
    <w:rsid w:val="007A6142"/>
    <w:rsid w:val="007A64DD"/>
    <w:rsid w:val="007A6660"/>
    <w:rsid w:val="007A6F11"/>
    <w:rsid w:val="007A7207"/>
    <w:rsid w:val="007B0184"/>
    <w:rsid w:val="007B09B6"/>
    <w:rsid w:val="007B0ADB"/>
    <w:rsid w:val="007B109F"/>
    <w:rsid w:val="007B1464"/>
    <w:rsid w:val="007B1B1C"/>
    <w:rsid w:val="007B1F46"/>
    <w:rsid w:val="007B29E4"/>
    <w:rsid w:val="007B2AD9"/>
    <w:rsid w:val="007B2B89"/>
    <w:rsid w:val="007B2BE3"/>
    <w:rsid w:val="007B2E4B"/>
    <w:rsid w:val="007B31D5"/>
    <w:rsid w:val="007B35F0"/>
    <w:rsid w:val="007B3D0F"/>
    <w:rsid w:val="007B41C8"/>
    <w:rsid w:val="007B4387"/>
    <w:rsid w:val="007B469F"/>
    <w:rsid w:val="007B4882"/>
    <w:rsid w:val="007B5306"/>
    <w:rsid w:val="007B5315"/>
    <w:rsid w:val="007B5B87"/>
    <w:rsid w:val="007B5C46"/>
    <w:rsid w:val="007B6497"/>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2829"/>
    <w:rsid w:val="007C32E4"/>
    <w:rsid w:val="007C39BF"/>
    <w:rsid w:val="007C3B3F"/>
    <w:rsid w:val="007C3E3E"/>
    <w:rsid w:val="007C3E97"/>
    <w:rsid w:val="007C402A"/>
    <w:rsid w:val="007C4AF4"/>
    <w:rsid w:val="007C5821"/>
    <w:rsid w:val="007C60AA"/>
    <w:rsid w:val="007C6239"/>
    <w:rsid w:val="007C660D"/>
    <w:rsid w:val="007C6616"/>
    <w:rsid w:val="007C7269"/>
    <w:rsid w:val="007C73D2"/>
    <w:rsid w:val="007C7416"/>
    <w:rsid w:val="007C76C4"/>
    <w:rsid w:val="007C7757"/>
    <w:rsid w:val="007C7E67"/>
    <w:rsid w:val="007D03DB"/>
    <w:rsid w:val="007D1683"/>
    <w:rsid w:val="007D1C97"/>
    <w:rsid w:val="007D26CE"/>
    <w:rsid w:val="007D2BB0"/>
    <w:rsid w:val="007D2BBB"/>
    <w:rsid w:val="007D2C75"/>
    <w:rsid w:val="007D32F2"/>
    <w:rsid w:val="007D334B"/>
    <w:rsid w:val="007D3737"/>
    <w:rsid w:val="007D3D1A"/>
    <w:rsid w:val="007D4401"/>
    <w:rsid w:val="007D44EF"/>
    <w:rsid w:val="007D4705"/>
    <w:rsid w:val="007D4A70"/>
    <w:rsid w:val="007D5146"/>
    <w:rsid w:val="007D55AB"/>
    <w:rsid w:val="007D6254"/>
    <w:rsid w:val="007D62CC"/>
    <w:rsid w:val="007D6518"/>
    <w:rsid w:val="007D7262"/>
    <w:rsid w:val="007E0398"/>
    <w:rsid w:val="007E0B75"/>
    <w:rsid w:val="007E0E1B"/>
    <w:rsid w:val="007E1AA5"/>
    <w:rsid w:val="007E1C4D"/>
    <w:rsid w:val="007E2409"/>
    <w:rsid w:val="007E256F"/>
    <w:rsid w:val="007E29BC"/>
    <w:rsid w:val="007E2D88"/>
    <w:rsid w:val="007E30BC"/>
    <w:rsid w:val="007E3321"/>
    <w:rsid w:val="007E34E9"/>
    <w:rsid w:val="007E35C0"/>
    <w:rsid w:val="007E36EE"/>
    <w:rsid w:val="007E375A"/>
    <w:rsid w:val="007E37B9"/>
    <w:rsid w:val="007E3A69"/>
    <w:rsid w:val="007E3E89"/>
    <w:rsid w:val="007E5222"/>
    <w:rsid w:val="007E58B4"/>
    <w:rsid w:val="007E5A93"/>
    <w:rsid w:val="007E5BB8"/>
    <w:rsid w:val="007E5D54"/>
    <w:rsid w:val="007E5D5E"/>
    <w:rsid w:val="007E5F9B"/>
    <w:rsid w:val="007E74AB"/>
    <w:rsid w:val="007F04D5"/>
    <w:rsid w:val="007F0634"/>
    <w:rsid w:val="007F1313"/>
    <w:rsid w:val="007F13EA"/>
    <w:rsid w:val="007F149B"/>
    <w:rsid w:val="007F196E"/>
    <w:rsid w:val="007F1A53"/>
    <w:rsid w:val="007F1AF3"/>
    <w:rsid w:val="007F24FD"/>
    <w:rsid w:val="007F2D08"/>
    <w:rsid w:val="007F2DC1"/>
    <w:rsid w:val="007F358D"/>
    <w:rsid w:val="007F36DA"/>
    <w:rsid w:val="007F401B"/>
    <w:rsid w:val="007F4254"/>
    <w:rsid w:val="007F44CA"/>
    <w:rsid w:val="007F4705"/>
    <w:rsid w:val="007F4E6C"/>
    <w:rsid w:val="007F6603"/>
    <w:rsid w:val="007F6613"/>
    <w:rsid w:val="007F6F6E"/>
    <w:rsid w:val="007F70CF"/>
    <w:rsid w:val="007F7119"/>
    <w:rsid w:val="007F7245"/>
    <w:rsid w:val="007F7271"/>
    <w:rsid w:val="007F75B4"/>
    <w:rsid w:val="007F766C"/>
    <w:rsid w:val="007F7B31"/>
    <w:rsid w:val="007F7DCB"/>
    <w:rsid w:val="00800084"/>
    <w:rsid w:val="00800E5E"/>
    <w:rsid w:val="008011FC"/>
    <w:rsid w:val="00801759"/>
    <w:rsid w:val="008017BE"/>
    <w:rsid w:val="008018D3"/>
    <w:rsid w:val="00801CF1"/>
    <w:rsid w:val="00801D4E"/>
    <w:rsid w:val="00802868"/>
    <w:rsid w:val="00802E33"/>
    <w:rsid w:val="0080333B"/>
    <w:rsid w:val="00803556"/>
    <w:rsid w:val="00803A59"/>
    <w:rsid w:val="00803D48"/>
    <w:rsid w:val="00803F9B"/>
    <w:rsid w:val="0080489A"/>
    <w:rsid w:val="00804FEE"/>
    <w:rsid w:val="00805586"/>
    <w:rsid w:val="00805C42"/>
    <w:rsid w:val="00806227"/>
    <w:rsid w:val="008062A6"/>
    <w:rsid w:val="008069DF"/>
    <w:rsid w:val="00806A8B"/>
    <w:rsid w:val="00806D35"/>
    <w:rsid w:val="00806F8B"/>
    <w:rsid w:val="008074D0"/>
    <w:rsid w:val="00807755"/>
    <w:rsid w:val="00807B54"/>
    <w:rsid w:val="008102AC"/>
    <w:rsid w:val="008104B5"/>
    <w:rsid w:val="00810B31"/>
    <w:rsid w:val="0081131F"/>
    <w:rsid w:val="0081144E"/>
    <w:rsid w:val="008117C4"/>
    <w:rsid w:val="00811F47"/>
    <w:rsid w:val="00811F4F"/>
    <w:rsid w:val="0081209F"/>
    <w:rsid w:val="00812571"/>
    <w:rsid w:val="00812FB0"/>
    <w:rsid w:val="008133ED"/>
    <w:rsid w:val="00813728"/>
    <w:rsid w:val="00813908"/>
    <w:rsid w:val="00813EAA"/>
    <w:rsid w:val="008143D2"/>
    <w:rsid w:val="0081449F"/>
    <w:rsid w:val="008144A5"/>
    <w:rsid w:val="008149C5"/>
    <w:rsid w:val="00814DC5"/>
    <w:rsid w:val="00815413"/>
    <w:rsid w:val="008156E8"/>
    <w:rsid w:val="00815C73"/>
    <w:rsid w:val="00815F1D"/>
    <w:rsid w:val="008161C3"/>
    <w:rsid w:val="00816261"/>
    <w:rsid w:val="008162BD"/>
    <w:rsid w:val="00817AD8"/>
    <w:rsid w:val="00817F2B"/>
    <w:rsid w:val="00820362"/>
    <w:rsid w:val="0082054C"/>
    <w:rsid w:val="00820C69"/>
    <w:rsid w:val="00821361"/>
    <w:rsid w:val="008219FA"/>
    <w:rsid w:val="00821CA3"/>
    <w:rsid w:val="00821D16"/>
    <w:rsid w:val="00821DAF"/>
    <w:rsid w:val="00822753"/>
    <w:rsid w:val="00822B5D"/>
    <w:rsid w:val="00822F51"/>
    <w:rsid w:val="00822FA5"/>
    <w:rsid w:val="0082306C"/>
    <w:rsid w:val="0082313E"/>
    <w:rsid w:val="00824121"/>
    <w:rsid w:val="008242BC"/>
    <w:rsid w:val="0082494F"/>
    <w:rsid w:val="00824E07"/>
    <w:rsid w:val="0082582C"/>
    <w:rsid w:val="00825E19"/>
    <w:rsid w:val="00825E52"/>
    <w:rsid w:val="00825E95"/>
    <w:rsid w:val="008262B3"/>
    <w:rsid w:val="00826690"/>
    <w:rsid w:val="00826A10"/>
    <w:rsid w:val="00826B4F"/>
    <w:rsid w:val="00826DE0"/>
    <w:rsid w:val="00826E0F"/>
    <w:rsid w:val="00827210"/>
    <w:rsid w:val="00827664"/>
    <w:rsid w:val="00830028"/>
    <w:rsid w:val="00830075"/>
    <w:rsid w:val="008301E9"/>
    <w:rsid w:val="0083040E"/>
    <w:rsid w:val="00830F1B"/>
    <w:rsid w:val="00831174"/>
    <w:rsid w:val="00831186"/>
    <w:rsid w:val="00831226"/>
    <w:rsid w:val="008312AA"/>
    <w:rsid w:val="00831681"/>
    <w:rsid w:val="0083185B"/>
    <w:rsid w:val="00831BA6"/>
    <w:rsid w:val="00831C0B"/>
    <w:rsid w:val="00831C19"/>
    <w:rsid w:val="00831C5C"/>
    <w:rsid w:val="008328D4"/>
    <w:rsid w:val="00832A10"/>
    <w:rsid w:val="00832D57"/>
    <w:rsid w:val="00832DDF"/>
    <w:rsid w:val="00832F8B"/>
    <w:rsid w:val="0083349E"/>
    <w:rsid w:val="0083368E"/>
    <w:rsid w:val="008338C0"/>
    <w:rsid w:val="00833EF6"/>
    <w:rsid w:val="0083414E"/>
    <w:rsid w:val="0083429A"/>
    <w:rsid w:val="0083462C"/>
    <w:rsid w:val="008347F6"/>
    <w:rsid w:val="00834D72"/>
    <w:rsid w:val="00834DB4"/>
    <w:rsid w:val="008356FB"/>
    <w:rsid w:val="00835B67"/>
    <w:rsid w:val="00836079"/>
    <w:rsid w:val="00836230"/>
    <w:rsid w:val="008367D5"/>
    <w:rsid w:val="00837CE8"/>
    <w:rsid w:val="00837D97"/>
    <w:rsid w:val="0084044E"/>
    <w:rsid w:val="0084055A"/>
    <w:rsid w:val="008406BA"/>
    <w:rsid w:val="008416BA"/>
    <w:rsid w:val="00841727"/>
    <w:rsid w:val="00841A8A"/>
    <w:rsid w:val="00841C8F"/>
    <w:rsid w:val="00841E21"/>
    <w:rsid w:val="00842061"/>
    <w:rsid w:val="008422BE"/>
    <w:rsid w:val="0084236B"/>
    <w:rsid w:val="008427CC"/>
    <w:rsid w:val="008434E0"/>
    <w:rsid w:val="00843A35"/>
    <w:rsid w:val="00843AF5"/>
    <w:rsid w:val="00843F50"/>
    <w:rsid w:val="00844165"/>
    <w:rsid w:val="008445A0"/>
    <w:rsid w:val="00844655"/>
    <w:rsid w:val="00844C44"/>
    <w:rsid w:val="00845024"/>
    <w:rsid w:val="00845AA1"/>
    <w:rsid w:val="00845D91"/>
    <w:rsid w:val="00845F9C"/>
    <w:rsid w:val="008460D8"/>
    <w:rsid w:val="008469E0"/>
    <w:rsid w:val="00847D00"/>
    <w:rsid w:val="00847DDB"/>
    <w:rsid w:val="00850CFB"/>
    <w:rsid w:val="00850E95"/>
    <w:rsid w:val="00851107"/>
    <w:rsid w:val="0085217D"/>
    <w:rsid w:val="008526FC"/>
    <w:rsid w:val="00852D7E"/>
    <w:rsid w:val="008533AD"/>
    <w:rsid w:val="008536AD"/>
    <w:rsid w:val="00853760"/>
    <w:rsid w:val="008537FD"/>
    <w:rsid w:val="00853878"/>
    <w:rsid w:val="00853BDE"/>
    <w:rsid w:val="00854566"/>
    <w:rsid w:val="00854E40"/>
    <w:rsid w:val="00855633"/>
    <w:rsid w:val="00855DC2"/>
    <w:rsid w:val="008562D3"/>
    <w:rsid w:val="00856BC1"/>
    <w:rsid w:val="00857352"/>
    <w:rsid w:val="008574FB"/>
    <w:rsid w:val="00857C66"/>
    <w:rsid w:val="00857D48"/>
    <w:rsid w:val="00857F28"/>
    <w:rsid w:val="00860285"/>
    <w:rsid w:val="008603C8"/>
    <w:rsid w:val="0086064B"/>
    <w:rsid w:val="008610F9"/>
    <w:rsid w:val="0086165E"/>
    <w:rsid w:val="00861FA1"/>
    <w:rsid w:val="00862140"/>
    <w:rsid w:val="0086229E"/>
    <w:rsid w:val="00862CB2"/>
    <w:rsid w:val="008634B8"/>
    <w:rsid w:val="00863A12"/>
    <w:rsid w:val="00863C31"/>
    <w:rsid w:val="00863E37"/>
    <w:rsid w:val="00863F61"/>
    <w:rsid w:val="0086483B"/>
    <w:rsid w:val="00864E72"/>
    <w:rsid w:val="00864EA9"/>
    <w:rsid w:val="00864F9A"/>
    <w:rsid w:val="00865B70"/>
    <w:rsid w:val="00865CDC"/>
    <w:rsid w:val="00865EE3"/>
    <w:rsid w:val="00865F4B"/>
    <w:rsid w:val="00866002"/>
    <w:rsid w:val="008668E5"/>
    <w:rsid w:val="00866923"/>
    <w:rsid w:val="00866C0D"/>
    <w:rsid w:val="00867804"/>
    <w:rsid w:val="00867BF1"/>
    <w:rsid w:val="00867C8D"/>
    <w:rsid w:val="008704B8"/>
    <w:rsid w:val="00870E8A"/>
    <w:rsid w:val="00871A47"/>
    <w:rsid w:val="00871F26"/>
    <w:rsid w:val="0087223A"/>
    <w:rsid w:val="00872862"/>
    <w:rsid w:val="00872CF7"/>
    <w:rsid w:val="0087309F"/>
    <w:rsid w:val="008734EA"/>
    <w:rsid w:val="00873B9A"/>
    <w:rsid w:val="00873C94"/>
    <w:rsid w:val="00874559"/>
    <w:rsid w:val="00874B25"/>
    <w:rsid w:val="0087556A"/>
    <w:rsid w:val="00875E67"/>
    <w:rsid w:val="0087621D"/>
    <w:rsid w:val="00876241"/>
    <w:rsid w:val="008764AE"/>
    <w:rsid w:val="00876771"/>
    <w:rsid w:val="00876E3A"/>
    <w:rsid w:val="0087716D"/>
    <w:rsid w:val="00877388"/>
    <w:rsid w:val="0087796F"/>
    <w:rsid w:val="00877B78"/>
    <w:rsid w:val="00877E2C"/>
    <w:rsid w:val="00877E3B"/>
    <w:rsid w:val="008804E7"/>
    <w:rsid w:val="0088061E"/>
    <w:rsid w:val="008806B4"/>
    <w:rsid w:val="00880B1A"/>
    <w:rsid w:val="00880C07"/>
    <w:rsid w:val="0088108E"/>
    <w:rsid w:val="00881692"/>
    <w:rsid w:val="00881B7A"/>
    <w:rsid w:val="0088202B"/>
    <w:rsid w:val="008821E9"/>
    <w:rsid w:val="0088269A"/>
    <w:rsid w:val="00882AC2"/>
    <w:rsid w:val="00882B9E"/>
    <w:rsid w:val="00882BB5"/>
    <w:rsid w:val="00882E6E"/>
    <w:rsid w:val="008834DA"/>
    <w:rsid w:val="0088353C"/>
    <w:rsid w:val="008838F0"/>
    <w:rsid w:val="00883C32"/>
    <w:rsid w:val="00883C85"/>
    <w:rsid w:val="0088419C"/>
    <w:rsid w:val="008850D0"/>
    <w:rsid w:val="00885798"/>
    <w:rsid w:val="0088691C"/>
    <w:rsid w:val="00886B32"/>
    <w:rsid w:val="008873BA"/>
    <w:rsid w:val="00887B03"/>
    <w:rsid w:val="00887BBF"/>
    <w:rsid w:val="00887D4C"/>
    <w:rsid w:val="0089064B"/>
    <w:rsid w:val="00890FC4"/>
    <w:rsid w:val="008910B5"/>
    <w:rsid w:val="008911B5"/>
    <w:rsid w:val="008915BC"/>
    <w:rsid w:val="0089178A"/>
    <w:rsid w:val="008923DD"/>
    <w:rsid w:val="008924C4"/>
    <w:rsid w:val="008924CD"/>
    <w:rsid w:val="00892A9E"/>
    <w:rsid w:val="00892EB0"/>
    <w:rsid w:val="00892FC7"/>
    <w:rsid w:val="00893B71"/>
    <w:rsid w:val="00893BC2"/>
    <w:rsid w:val="00894B34"/>
    <w:rsid w:val="008951DE"/>
    <w:rsid w:val="008954B5"/>
    <w:rsid w:val="008955BE"/>
    <w:rsid w:val="008956DD"/>
    <w:rsid w:val="0089590F"/>
    <w:rsid w:val="00895C26"/>
    <w:rsid w:val="00895CB1"/>
    <w:rsid w:val="008960EE"/>
    <w:rsid w:val="008961E1"/>
    <w:rsid w:val="00896305"/>
    <w:rsid w:val="00896AF1"/>
    <w:rsid w:val="00896C4F"/>
    <w:rsid w:val="00896E53"/>
    <w:rsid w:val="00897AEA"/>
    <w:rsid w:val="00897DB1"/>
    <w:rsid w:val="00897E86"/>
    <w:rsid w:val="00897FF1"/>
    <w:rsid w:val="008A114D"/>
    <w:rsid w:val="008A1892"/>
    <w:rsid w:val="008A1958"/>
    <w:rsid w:val="008A1DEB"/>
    <w:rsid w:val="008A2674"/>
    <w:rsid w:val="008A2824"/>
    <w:rsid w:val="008A29F6"/>
    <w:rsid w:val="008A2FAD"/>
    <w:rsid w:val="008A30DD"/>
    <w:rsid w:val="008A311E"/>
    <w:rsid w:val="008A3223"/>
    <w:rsid w:val="008A357D"/>
    <w:rsid w:val="008A37F9"/>
    <w:rsid w:val="008A4835"/>
    <w:rsid w:val="008A5300"/>
    <w:rsid w:val="008A5501"/>
    <w:rsid w:val="008A59B9"/>
    <w:rsid w:val="008A5A9A"/>
    <w:rsid w:val="008A5D87"/>
    <w:rsid w:val="008A6637"/>
    <w:rsid w:val="008A6DD4"/>
    <w:rsid w:val="008A7217"/>
    <w:rsid w:val="008A742C"/>
    <w:rsid w:val="008A7862"/>
    <w:rsid w:val="008A7AE5"/>
    <w:rsid w:val="008A7BED"/>
    <w:rsid w:val="008A7BF1"/>
    <w:rsid w:val="008A7F5E"/>
    <w:rsid w:val="008B0032"/>
    <w:rsid w:val="008B098C"/>
    <w:rsid w:val="008B0AF2"/>
    <w:rsid w:val="008B0F79"/>
    <w:rsid w:val="008B1075"/>
    <w:rsid w:val="008B128A"/>
    <w:rsid w:val="008B169B"/>
    <w:rsid w:val="008B19F1"/>
    <w:rsid w:val="008B1A73"/>
    <w:rsid w:val="008B219A"/>
    <w:rsid w:val="008B2BCF"/>
    <w:rsid w:val="008B3367"/>
    <w:rsid w:val="008B392A"/>
    <w:rsid w:val="008B3B02"/>
    <w:rsid w:val="008B4663"/>
    <w:rsid w:val="008B468D"/>
    <w:rsid w:val="008B571C"/>
    <w:rsid w:val="008B595F"/>
    <w:rsid w:val="008B5980"/>
    <w:rsid w:val="008B5AED"/>
    <w:rsid w:val="008B671C"/>
    <w:rsid w:val="008B758A"/>
    <w:rsid w:val="008B78E4"/>
    <w:rsid w:val="008B79A3"/>
    <w:rsid w:val="008B7AF9"/>
    <w:rsid w:val="008B7D4D"/>
    <w:rsid w:val="008B7E83"/>
    <w:rsid w:val="008B7F3A"/>
    <w:rsid w:val="008B7F82"/>
    <w:rsid w:val="008C00EC"/>
    <w:rsid w:val="008C0109"/>
    <w:rsid w:val="008C013A"/>
    <w:rsid w:val="008C08C7"/>
    <w:rsid w:val="008C0F97"/>
    <w:rsid w:val="008C109E"/>
    <w:rsid w:val="008C1857"/>
    <w:rsid w:val="008C1896"/>
    <w:rsid w:val="008C1CB5"/>
    <w:rsid w:val="008C2E5B"/>
    <w:rsid w:val="008C36A5"/>
    <w:rsid w:val="008C477D"/>
    <w:rsid w:val="008C4FD5"/>
    <w:rsid w:val="008C522E"/>
    <w:rsid w:val="008C56AB"/>
    <w:rsid w:val="008C5D8E"/>
    <w:rsid w:val="008C677C"/>
    <w:rsid w:val="008C734B"/>
    <w:rsid w:val="008C7DCB"/>
    <w:rsid w:val="008C7EC0"/>
    <w:rsid w:val="008D09DF"/>
    <w:rsid w:val="008D0D89"/>
    <w:rsid w:val="008D0E0C"/>
    <w:rsid w:val="008D157C"/>
    <w:rsid w:val="008D1ECA"/>
    <w:rsid w:val="008D1F65"/>
    <w:rsid w:val="008D22A8"/>
    <w:rsid w:val="008D2787"/>
    <w:rsid w:val="008D28A2"/>
    <w:rsid w:val="008D2A7A"/>
    <w:rsid w:val="008D389B"/>
    <w:rsid w:val="008D3CC7"/>
    <w:rsid w:val="008D3DA6"/>
    <w:rsid w:val="008D3ECA"/>
    <w:rsid w:val="008D4354"/>
    <w:rsid w:val="008D4CF9"/>
    <w:rsid w:val="008D51EB"/>
    <w:rsid w:val="008D59DE"/>
    <w:rsid w:val="008D5DB9"/>
    <w:rsid w:val="008D5E5D"/>
    <w:rsid w:val="008D5F67"/>
    <w:rsid w:val="008D618B"/>
    <w:rsid w:val="008D67B9"/>
    <w:rsid w:val="008D7537"/>
    <w:rsid w:val="008D75C6"/>
    <w:rsid w:val="008D7E04"/>
    <w:rsid w:val="008D7EE4"/>
    <w:rsid w:val="008E0082"/>
    <w:rsid w:val="008E011E"/>
    <w:rsid w:val="008E098A"/>
    <w:rsid w:val="008E10FB"/>
    <w:rsid w:val="008E11DB"/>
    <w:rsid w:val="008E13C6"/>
    <w:rsid w:val="008E1C1A"/>
    <w:rsid w:val="008E1F10"/>
    <w:rsid w:val="008E2AAD"/>
    <w:rsid w:val="008E3964"/>
    <w:rsid w:val="008E39D0"/>
    <w:rsid w:val="008E459F"/>
    <w:rsid w:val="008E4BD1"/>
    <w:rsid w:val="008E52C5"/>
    <w:rsid w:val="008E5D34"/>
    <w:rsid w:val="008E69F4"/>
    <w:rsid w:val="008E7449"/>
    <w:rsid w:val="008E78EF"/>
    <w:rsid w:val="008E7D28"/>
    <w:rsid w:val="008F0145"/>
    <w:rsid w:val="008F0240"/>
    <w:rsid w:val="008F0D2F"/>
    <w:rsid w:val="008F13A7"/>
    <w:rsid w:val="008F180E"/>
    <w:rsid w:val="008F1872"/>
    <w:rsid w:val="008F1956"/>
    <w:rsid w:val="008F1D02"/>
    <w:rsid w:val="008F2476"/>
    <w:rsid w:val="008F248F"/>
    <w:rsid w:val="008F26E4"/>
    <w:rsid w:val="008F2EE3"/>
    <w:rsid w:val="008F3943"/>
    <w:rsid w:val="008F3EAA"/>
    <w:rsid w:val="008F47C0"/>
    <w:rsid w:val="008F49E4"/>
    <w:rsid w:val="008F550B"/>
    <w:rsid w:val="008F5D10"/>
    <w:rsid w:val="008F6119"/>
    <w:rsid w:val="008F61E0"/>
    <w:rsid w:val="008F6381"/>
    <w:rsid w:val="008F638A"/>
    <w:rsid w:val="008F64AA"/>
    <w:rsid w:val="008F6509"/>
    <w:rsid w:val="008F654C"/>
    <w:rsid w:val="008F6C9E"/>
    <w:rsid w:val="008F75D6"/>
    <w:rsid w:val="008F7A24"/>
    <w:rsid w:val="008F7E88"/>
    <w:rsid w:val="00900265"/>
    <w:rsid w:val="00900403"/>
    <w:rsid w:val="0090059F"/>
    <w:rsid w:val="0090096F"/>
    <w:rsid w:val="00900B84"/>
    <w:rsid w:val="009015F9"/>
    <w:rsid w:val="0090184B"/>
    <w:rsid w:val="00901D80"/>
    <w:rsid w:val="00902162"/>
    <w:rsid w:val="0090247B"/>
    <w:rsid w:val="009025B2"/>
    <w:rsid w:val="00902605"/>
    <w:rsid w:val="00902BCB"/>
    <w:rsid w:val="0090308C"/>
    <w:rsid w:val="00903118"/>
    <w:rsid w:val="0090449F"/>
    <w:rsid w:val="009044B6"/>
    <w:rsid w:val="00904898"/>
    <w:rsid w:val="00904E47"/>
    <w:rsid w:val="0090582A"/>
    <w:rsid w:val="00905A50"/>
    <w:rsid w:val="00905C08"/>
    <w:rsid w:val="00905E43"/>
    <w:rsid w:val="00906683"/>
    <w:rsid w:val="00907177"/>
    <w:rsid w:val="0090762C"/>
    <w:rsid w:val="00907C42"/>
    <w:rsid w:val="00907E3F"/>
    <w:rsid w:val="00907EC9"/>
    <w:rsid w:val="009101B8"/>
    <w:rsid w:val="009103BA"/>
    <w:rsid w:val="00910801"/>
    <w:rsid w:val="00910965"/>
    <w:rsid w:val="00912115"/>
    <w:rsid w:val="009121CE"/>
    <w:rsid w:val="00912451"/>
    <w:rsid w:val="00912873"/>
    <w:rsid w:val="00913BB8"/>
    <w:rsid w:val="00913C7D"/>
    <w:rsid w:val="00914009"/>
    <w:rsid w:val="0091453C"/>
    <w:rsid w:val="00914680"/>
    <w:rsid w:val="00915351"/>
    <w:rsid w:val="009156A8"/>
    <w:rsid w:val="009159D7"/>
    <w:rsid w:val="00915A65"/>
    <w:rsid w:val="00915CA8"/>
    <w:rsid w:val="00915DAB"/>
    <w:rsid w:val="00916106"/>
    <w:rsid w:val="009163BB"/>
    <w:rsid w:val="00916463"/>
    <w:rsid w:val="009164A9"/>
    <w:rsid w:val="0091693B"/>
    <w:rsid w:val="00916B25"/>
    <w:rsid w:val="00917C2F"/>
    <w:rsid w:val="00920045"/>
    <w:rsid w:val="00920759"/>
    <w:rsid w:val="009208CF"/>
    <w:rsid w:val="009211D5"/>
    <w:rsid w:val="00921246"/>
    <w:rsid w:val="00921991"/>
    <w:rsid w:val="009227F9"/>
    <w:rsid w:val="00922A16"/>
    <w:rsid w:val="00922D87"/>
    <w:rsid w:val="00922F5C"/>
    <w:rsid w:val="00923370"/>
    <w:rsid w:val="009237FC"/>
    <w:rsid w:val="00923A88"/>
    <w:rsid w:val="00923BAC"/>
    <w:rsid w:val="0092402A"/>
    <w:rsid w:val="00924058"/>
    <w:rsid w:val="00924953"/>
    <w:rsid w:val="00924F13"/>
    <w:rsid w:val="0092502F"/>
    <w:rsid w:val="009254F1"/>
    <w:rsid w:val="009257AA"/>
    <w:rsid w:val="00925D02"/>
    <w:rsid w:val="00925DC4"/>
    <w:rsid w:val="00926153"/>
    <w:rsid w:val="00926461"/>
    <w:rsid w:val="009264A4"/>
    <w:rsid w:val="009266F1"/>
    <w:rsid w:val="00926DEF"/>
    <w:rsid w:val="0092718B"/>
    <w:rsid w:val="0092769F"/>
    <w:rsid w:val="00927FD5"/>
    <w:rsid w:val="0093013E"/>
    <w:rsid w:val="00930904"/>
    <w:rsid w:val="00930947"/>
    <w:rsid w:val="00930A6F"/>
    <w:rsid w:val="00930ABB"/>
    <w:rsid w:val="00930E6F"/>
    <w:rsid w:val="00931646"/>
    <w:rsid w:val="009318AF"/>
    <w:rsid w:val="0093232E"/>
    <w:rsid w:val="00932914"/>
    <w:rsid w:val="00932DB3"/>
    <w:rsid w:val="00932EA9"/>
    <w:rsid w:val="00933932"/>
    <w:rsid w:val="0093452A"/>
    <w:rsid w:val="00934642"/>
    <w:rsid w:val="00934940"/>
    <w:rsid w:val="0093576F"/>
    <w:rsid w:val="00935D77"/>
    <w:rsid w:val="00936400"/>
    <w:rsid w:val="009365EA"/>
    <w:rsid w:val="0093682D"/>
    <w:rsid w:val="0093696A"/>
    <w:rsid w:val="00936F0E"/>
    <w:rsid w:val="00936FF1"/>
    <w:rsid w:val="00937280"/>
    <w:rsid w:val="00937E76"/>
    <w:rsid w:val="009414CF"/>
    <w:rsid w:val="00941600"/>
    <w:rsid w:val="00941760"/>
    <w:rsid w:val="009417F0"/>
    <w:rsid w:val="00941E71"/>
    <w:rsid w:val="00942009"/>
    <w:rsid w:val="0094255E"/>
    <w:rsid w:val="009428C9"/>
    <w:rsid w:val="00943066"/>
    <w:rsid w:val="0094306D"/>
    <w:rsid w:val="009430E7"/>
    <w:rsid w:val="0094323C"/>
    <w:rsid w:val="00943930"/>
    <w:rsid w:val="00943AF3"/>
    <w:rsid w:val="00944AFE"/>
    <w:rsid w:val="0094540C"/>
    <w:rsid w:val="00945583"/>
    <w:rsid w:val="009455CF"/>
    <w:rsid w:val="00945B17"/>
    <w:rsid w:val="009461AB"/>
    <w:rsid w:val="009469DE"/>
    <w:rsid w:val="00946CBA"/>
    <w:rsid w:val="00946D53"/>
    <w:rsid w:val="0094790C"/>
    <w:rsid w:val="00947960"/>
    <w:rsid w:val="00947A1D"/>
    <w:rsid w:val="00947FA8"/>
    <w:rsid w:val="00950610"/>
    <w:rsid w:val="00950AB0"/>
    <w:rsid w:val="00950D0D"/>
    <w:rsid w:val="009514AC"/>
    <w:rsid w:val="00951E33"/>
    <w:rsid w:val="0095264D"/>
    <w:rsid w:val="009529DB"/>
    <w:rsid w:val="00953484"/>
    <w:rsid w:val="009534C7"/>
    <w:rsid w:val="009535BB"/>
    <w:rsid w:val="00953C21"/>
    <w:rsid w:val="00954BC2"/>
    <w:rsid w:val="0095557C"/>
    <w:rsid w:val="009557B7"/>
    <w:rsid w:val="00955D38"/>
    <w:rsid w:val="009563A7"/>
    <w:rsid w:val="0095659E"/>
    <w:rsid w:val="00957439"/>
    <w:rsid w:val="0095779E"/>
    <w:rsid w:val="009579A9"/>
    <w:rsid w:val="00957CE0"/>
    <w:rsid w:val="0096068F"/>
    <w:rsid w:val="00960728"/>
    <w:rsid w:val="009607FF"/>
    <w:rsid w:val="00960F2D"/>
    <w:rsid w:val="00960FB9"/>
    <w:rsid w:val="00961B10"/>
    <w:rsid w:val="00961B49"/>
    <w:rsid w:val="00962458"/>
    <w:rsid w:val="00962B41"/>
    <w:rsid w:val="00962C35"/>
    <w:rsid w:val="00963359"/>
    <w:rsid w:val="009639BE"/>
    <w:rsid w:val="00963D7D"/>
    <w:rsid w:val="00964070"/>
    <w:rsid w:val="00964B6F"/>
    <w:rsid w:val="00964C5C"/>
    <w:rsid w:val="00964DEF"/>
    <w:rsid w:val="0096580A"/>
    <w:rsid w:val="00965BA2"/>
    <w:rsid w:val="00965FB1"/>
    <w:rsid w:val="0096606C"/>
    <w:rsid w:val="009664AC"/>
    <w:rsid w:val="00967305"/>
    <w:rsid w:val="009678E3"/>
    <w:rsid w:val="00967A30"/>
    <w:rsid w:val="00967ABF"/>
    <w:rsid w:val="00967B80"/>
    <w:rsid w:val="00970583"/>
    <w:rsid w:val="0097078E"/>
    <w:rsid w:val="00970954"/>
    <w:rsid w:val="00970A24"/>
    <w:rsid w:val="00970DE2"/>
    <w:rsid w:val="00970FEE"/>
    <w:rsid w:val="00971063"/>
    <w:rsid w:val="009715FB"/>
    <w:rsid w:val="00971CB2"/>
    <w:rsid w:val="009727F6"/>
    <w:rsid w:val="0097317C"/>
    <w:rsid w:val="0097320C"/>
    <w:rsid w:val="009736A9"/>
    <w:rsid w:val="00973E78"/>
    <w:rsid w:val="00975497"/>
    <w:rsid w:val="00975C7B"/>
    <w:rsid w:val="00975DE9"/>
    <w:rsid w:val="0097635C"/>
    <w:rsid w:val="009768DC"/>
    <w:rsid w:val="00976DB5"/>
    <w:rsid w:val="00977461"/>
    <w:rsid w:val="009779AD"/>
    <w:rsid w:val="00980058"/>
    <w:rsid w:val="00980545"/>
    <w:rsid w:val="00980635"/>
    <w:rsid w:val="009806C7"/>
    <w:rsid w:val="00981563"/>
    <w:rsid w:val="00981E13"/>
    <w:rsid w:val="00981EA0"/>
    <w:rsid w:val="00982453"/>
    <w:rsid w:val="00982559"/>
    <w:rsid w:val="009827AC"/>
    <w:rsid w:val="00982CA2"/>
    <w:rsid w:val="009830BD"/>
    <w:rsid w:val="009836CB"/>
    <w:rsid w:val="00983FE2"/>
    <w:rsid w:val="00984569"/>
    <w:rsid w:val="00985302"/>
    <w:rsid w:val="0098531D"/>
    <w:rsid w:val="009855B7"/>
    <w:rsid w:val="00985E65"/>
    <w:rsid w:val="00986451"/>
    <w:rsid w:val="009867EC"/>
    <w:rsid w:val="00986849"/>
    <w:rsid w:val="0098747E"/>
    <w:rsid w:val="00987991"/>
    <w:rsid w:val="00990C27"/>
    <w:rsid w:val="00990EAF"/>
    <w:rsid w:val="00990F2C"/>
    <w:rsid w:val="0099127A"/>
    <w:rsid w:val="00991FDA"/>
    <w:rsid w:val="0099238E"/>
    <w:rsid w:val="009924F7"/>
    <w:rsid w:val="009929F1"/>
    <w:rsid w:val="009933D8"/>
    <w:rsid w:val="00993C37"/>
    <w:rsid w:val="00994C72"/>
    <w:rsid w:val="009953C7"/>
    <w:rsid w:val="00995E25"/>
    <w:rsid w:val="0099655B"/>
    <w:rsid w:val="00997081"/>
    <w:rsid w:val="00997539"/>
    <w:rsid w:val="009979A2"/>
    <w:rsid w:val="009979D8"/>
    <w:rsid w:val="00997D8B"/>
    <w:rsid w:val="009A023B"/>
    <w:rsid w:val="009A094D"/>
    <w:rsid w:val="009A0B30"/>
    <w:rsid w:val="009A0EF5"/>
    <w:rsid w:val="009A2137"/>
    <w:rsid w:val="009A2C48"/>
    <w:rsid w:val="009A2D0D"/>
    <w:rsid w:val="009A2D6B"/>
    <w:rsid w:val="009A2E60"/>
    <w:rsid w:val="009A32E6"/>
    <w:rsid w:val="009A3339"/>
    <w:rsid w:val="009A36B2"/>
    <w:rsid w:val="009A3D31"/>
    <w:rsid w:val="009A40FB"/>
    <w:rsid w:val="009A4242"/>
    <w:rsid w:val="009A4AA5"/>
    <w:rsid w:val="009A4E29"/>
    <w:rsid w:val="009A4FC9"/>
    <w:rsid w:val="009A5215"/>
    <w:rsid w:val="009A58B3"/>
    <w:rsid w:val="009A5B2A"/>
    <w:rsid w:val="009A5FC6"/>
    <w:rsid w:val="009A605F"/>
    <w:rsid w:val="009A6A8E"/>
    <w:rsid w:val="009A7870"/>
    <w:rsid w:val="009A7C7A"/>
    <w:rsid w:val="009B017F"/>
    <w:rsid w:val="009B079A"/>
    <w:rsid w:val="009B094E"/>
    <w:rsid w:val="009B0A0B"/>
    <w:rsid w:val="009B13A3"/>
    <w:rsid w:val="009B1975"/>
    <w:rsid w:val="009B204D"/>
    <w:rsid w:val="009B23A8"/>
    <w:rsid w:val="009B23BD"/>
    <w:rsid w:val="009B2A54"/>
    <w:rsid w:val="009B2ADA"/>
    <w:rsid w:val="009B2C0F"/>
    <w:rsid w:val="009B2D64"/>
    <w:rsid w:val="009B2E72"/>
    <w:rsid w:val="009B3D05"/>
    <w:rsid w:val="009B4756"/>
    <w:rsid w:val="009B4E7E"/>
    <w:rsid w:val="009B5740"/>
    <w:rsid w:val="009B5AC6"/>
    <w:rsid w:val="009B63D3"/>
    <w:rsid w:val="009B64C8"/>
    <w:rsid w:val="009B6619"/>
    <w:rsid w:val="009B6824"/>
    <w:rsid w:val="009B69AF"/>
    <w:rsid w:val="009B6CCB"/>
    <w:rsid w:val="009B6EF5"/>
    <w:rsid w:val="009B6F29"/>
    <w:rsid w:val="009B70A5"/>
    <w:rsid w:val="009B70FC"/>
    <w:rsid w:val="009B7542"/>
    <w:rsid w:val="009B7942"/>
    <w:rsid w:val="009B7F8B"/>
    <w:rsid w:val="009C0B6E"/>
    <w:rsid w:val="009C118D"/>
    <w:rsid w:val="009C131F"/>
    <w:rsid w:val="009C15C9"/>
    <w:rsid w:val="009C1ADE"/>
    <w:rsid w:val="009C2BF5"/>
    <w:rsid w:val="009C2DD4"/>
    <w:rsid w:val="009C3078"/>
    <w:rsid w:val="009C3236"/>
    <w:rsid w:val="009C327E"/>
    <w:rsid w:val="009C371E"/>
    <w:rsid w:val="009C39A3"/>
    <w:rsid w:val="009C3C71"/>
    <w:rsid w:val="009C3D7F"/>
    <w:rsid w:val="009C3D8B"/>
    <w:rsid w:val="009C44E5"/>
    <w:rsid w:val="009C486C"/>
    <w:rsid w:val="009C4BB0"/>
    <w:rsid w:val="009C4F06"/>
    <w:rsid w:val="009C532C"/>
    <w:rsid w:val="009C55C1"/>
    <w:rsid w:val="009C57D7"/>
    <w:rsid w:val="009C58DA"/>
    <w:rsid w:val="009C5A15"/>
    <w:rsid w:val="009C5BDF"/>
    <w:rsid w:val="009C5F40"/>
    <w:rsid w:val="009C64DF"/>
    <w:rsid w:val="009C6832"/>
    <w:rsid w:val="009C6962"/>
    <w:rsid w:val="009C6E14"/>
    <w:rsid w:val="009C6EBC"/>
    <w:rsid w:val="009C71A4"/>
    <w:rsid w:val="009C776D"/>
    <w:rsid w:val="009C7D1E"/>
    <w:rsid w:val="009C7DC2"/>
    <w:rsid w:val="009C7EA2"/>
    <w:rsid w:val="009D0882"/>
    <w:rsid w:val="009D11C9"/>
    <w:rsid w:val="009D11E9"/>
    <w:rsid w:val="009D1233"/>
    <w:rsid w:val="009D1465"/>
    <w:rsid w:val="009D23B5"/>
    <w:rsid w:val="009D2665"/>
    <w:rsid w:val="009D26E2"/>
    <w:rsid w:val="009D28C6"/>
    <w:rsid w:val="009D2B41"/>
    <w:rsid w:val="009D2C7A"/>
    <w:rsid w:val="009D311C"/>
    <w:rsid w:val="009D3124"/>
    <w:rsid w:val="009D31B2"/>
    <w:rsid w:val="009D31DC"/>
    <w:rsid w:val="009D31F1"/>
    <w:rsid w:val="009D38F7"/>
    <w:rsid w:val="009D38FC"/>
    <w:rsid w:val="009D3979"/>
    <w:rsid w:val="009D4D55"/>
    <w:rsid w:val="009D51A1"/>
    <w:rsid w:val="009D5732"/>
    <w:rsid w:val="009D5991"/>
    <w:rsid w:val="009D5BDE"/>
    <w:rsid w:val="009D66C1"/>
    <w:rsid w:val="009D697D"/>
    <w:rsid w:val="009D74FE"/>
    <w:rsid w:val="009D7666"/>
    <w:rsid w:val="009D7F83"/>
    <w:rsid w:val="009E034A"/>
    <w:rsid w:val="009E09B8"/>
    <w:rsid w:val="009E0AD7"/>
    <w:rsid w:val="009E1CF0"/>
    <w:rsid w:val="009E2756"/>
    <w:rsid w:val="009E29B6"/>
    <w:rsid w:val="009E2A2F"/>
    <w:rsid w:val="009E2EA4"/>
    <w:rsid w:val="009E3287"/>
    <w:rsid w:val="009E3861"/>
    <w:rsid w:val="009E4D2B"/>
    <w:rsid w:val="009E530B"/>
    <w:rsid w:val="009E563F"/>
    <w:rsid w:val="009E58EF"/>
    <w:rsid w:val="009E5AC1"/>
    <w:rsid w:val="009E5FEA"/>
    <w:rsid w:val="009E6E60"/>
    <w:rsid w:val="009E6E78"/>
    <w:rsid w:val="009E7286"/>
    <w:rsid w:val="009E7A30"/>
    <w:rsid w:val="009E7CC0"/>
    <w:rsid w:val="009E7E31"/>
    <w:rsid w:val="009F087B"/>
    <w:rsid w:val="009F1375"/>
    <w:rsid w:val="009F165E"/>
    <w:rsid w:val="009F17EE"/>
    <w:rsid w:val="009F1810"/>
    <w:rsid w:val="009F1879"/>
    <w:rsid w:val="009F1AB9"/>
    <w:rsid w:val="009F1B83"/>
    <w:rsid w:val="009F1C82"/>
    <w:rsid w:val="009F2479"/>
    <w:rsid w:val="009F293A"/>
    <w:rsid w:val="009F2BB4"/>
    <w:rsid w:val="009F2DDA"/>
    <w:rsid w:val="009F2E45"/>
    <w:rsid w:val="009F347A"/>
    <w:rsid w:val="009F423B"/>
    <w:rsid w:val="009F5002"/>
    <w:rsid w:val="009F500E"/>
    <w:rsid w:val="009F51EE"/>
    <w:rsid w:val="009F54B6"/>
    <w:rsid w:val="009F5A51"/>
    <w:rsid w:val="009F6818"/>
    <w:rsid w:val="009F6B8A"/>
    <w:rsid w:val="009F6F32"/>
    <w:rsid w:val="009F728D"/>
    <w:rsid w:val="009F7AA6"/>
    <w:rsid w:val="00A00072"/>
    <w:rsid w:val="00A00147"/>
    <w:rsid w:val="00A00182"/>
    <w:rsid w:val="00A007FA"/>
    <w:rsid w:val="00A00801"/>
    <w:rsid w:val="00A00B86"/>
    <w:rsid w:val="00A00B89"/>
    <w:rsid w:val="00A00CCC"/>
    <w:rsid w:val="00A00ECB"/>
    <w:rsid w:val="00A00ED6"/>
    <w:rsid w:val="00A00F4D"/>
    <w:rsid w:val="00A01F44"/>
    <w:rsid w:val="00A028A9"/>
    <w:rsid w:val="00A02AD9"/>
    <w:rsid w:val="00A02B27"/>
    <w:rsid w:val="00A03B5B"/>
    <w:rsid w:val="00A03E29"/>
    <w:rsid w:val="00A04B00"/>
    <w:rsid w:val="00A04C6D"/>
    <w:rsid w:val="00A04E50"/>
    <w:rsid w:val="00A04FA4"/>
    <w:rsid w:val="00A0528E"/>
    <w:rsid w:val="00A05F25"/>
    <w:rsid w:val="00A06ADC"/>
    <w:rsid w:val="00A0732E"/>
    <w:rsid w:val="00A07466"/>
    <w:rsid w:val="00A0784D"/>
    <w:rsid w:val="00A0787D"/>
    <w:rsid w:val="00A078DD"/>
    <w:rsid w:val="00A079DB"/>
    <w:rsid w:val="00A10085"/>
    <w:rsid w:val="00A105E0"/>
    <w:rsid w:val="00A11582"/>
    <w:rsid w:val="00A1197A"/>
    <w:rsid w:val="00A11D01"/>
    <w:rsid w:val="00A12263"/>
    <w:rsid w:val="00A1282E"/>
    <w:rsid w:val="00A12AF0"/>
    <w:rsid w:val="00A12E6A"/>
    <w:rsid w:val="00A131CB"/>
    <w:rsid w:val="00A133AE"/>
    <w:rsid w:val="00A1347D"/>
    <w:rsid w:val="00A13562"/>
    <w:rsid w:val="00A1366A"/>
    <w:rsid w:val="00A137A6"/>
    <w:rsid w:val="00A13D09"/>
    <w:rsid w:val="00A1477F"/>
    <w:rsid w:val="00A14A31"/>
    <w:rsid w:val="00A14DEA"/>
    <w:rsid w:val="00A14EA1"/>
    <w:rsid w:val="00A153C9"/>
    <w:rsid w:val="00A15B62"/>
    <w:rsid w:val="00A16041"/>
    <w:rsid w:val="00A16171"/>
    <w:rsid w:val="00A16267"/>
    <w:rsid w:val="00A16425"/>
    <w:rsid w:val="00A16AE5"/>
    <w:rsid w:val="00A17144"/>
    <w:rsid w:val="00A17702"/>
    <w:rsid w:val="00A17E98"/>
    <w:rsid w:val="00A20883"/>
    <w:rsid w:val="00A20980"/>
    <w:rsid w:val="00A20A37"/>
    <w:rsid w:val="00A20AD2"/>
    <w:rsid w:val="00A20AF7"/>
    <w:rsid w:val="00A20EAA"/>
    <w:rsid w:val="00A2158E"/>
    <w:rsid w:val="00A215A9"/>
    <w:rsid w:val="00A21CF1"/>
    <w:rsid w:val="00A221C0"/>
    <w:rsid w:val="00A224C4"/>
    <w:rsid w:val="00A23553"/>
    <w:rsid w:val="00A23878"/>
    <w:rsid w:val="00A23A23"/>
    <w:rsid w:val="00A24184"/>
    <w:rsid w:val="00A243E3"/>
    <w:rsid w:val="00A24986"/>
    <w:rsid w:val="00A25206"/>
    <w:rsid w:val="00A256DE"/>
    <w:rsid w:val="00A25966"/>
    <w:rsid w:val="00A2602F"/>
    <w:rsid w:val="00A26210"/>
    <w:rsid w:val="00A263B6"/>
    <w:rsid w:val="00A263ED"/>
    <w:rsid w:val="00A26690"/>
    <w:rsid w:val="00A26854"/>
    <w:rsid w:val="00A2695F"/>
    <w:rsid w:val="00A2697A"/>
    <w:rsid w:val="00A26994"/>
    <w:rsid w:val="00A26A3E"/>
    <w:rsid w:val="00A2721C"/>
    <w:rsid w:val="00A300E2"/>
    <w:rsid w:val="00A3015F"/>
    <w:rsid w:val="00A3036C"/>
    <w:rsid w:val="00A307C9"/>
    <w:rsid w:val="00A30A47"/>
    <w:rsid w:val="00A30BAD"/>
    <w:rsid w:val="00A30FBB"/>
    <w:rsid w:val="00A3142F"/>
    <w:rsid w:val="00A3158C"/>
    <w:rsid w:val="00A315EB"/>
    <w:rsid w:val="00A31894"/>
    <w:rsid w:val="00A31C32"/>
    <w:rsid w:val="00A32ECA"/>
    <w:rsid w:val="00A3365C"/>
    <w:rsid w:val="00A337F7"/>
    <w:rsid w:val="00A33A13"/>
    <w:rsid w:val="00A33F1D"/>
    <w:rsid w:val="00A34573"/>
    <w:rsid w:val="00A3487F"/>
    <w:rsid w:val="00A34B2F"/>
    <w:rsid w:val="00A34D47"/>
    <w:rsid w:val="00A34D4B"/>
    <w:rsid w:val="00A3503F"/>
    <w:rsid w:val="00A3586F"/>
    <w:rsid w:val="00A35B37"/>
    <w:rsid w:val="00A35D39"/>
    <w:rsid w:val="00A363AE"/>
    <w:rsid w:val="00A3644D"/>
    <w:rsid w:val="00A364D8"/>
    <w:rsid w:val="00A36639"/>
    <w:rsid w:val="00A36CFC"/>
    <w:rsid w:val="00A36DF7"/>
    <w:rsid w:val="00A3705E"/>
    <w:rsid w:val="00A377E0"/>
    <w:rsid w:val="00A4037F"/>
    <w:rsid w:val="00A40779"/>
    <w:rsid w:val="00A407C9"/>
    <w:rsid w:val="00A40A4A"/>
    <w:rsid w:val="00A40BCD"/>
    <w:rsid w:val="00A40E38"/>
    <w:rsid w:val="00A412F4"/>
    <w:rsid w:val="00A41551"/>
    <w:rsid w:val="00A41906"/>
    <w:rsid w:val="00A41FB7"/>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86"/>
    <w:rsid w:val="00A47AE8"/>
    <w:rsid w:val="00A500E1"/>
    <w:rsid w:val="00A508B4"/>
    <w:rsid w:val="00A50917"/>
    <w:rsid w:val="00A50EA0"/>
    <w:rsid w:val="00A5111C"/>
    <w:rsid w:val="00A51759"/>
    <w:rsid w:val="00A51EBC"/>
    <w:rsid w:val="00A51FC1"/>
    <w:rsid w:val="00A52565"/>
    <w:rsid w:val="00A529BE"/>
    <w:rsid w:val="00A52D88"/>
    <w:rsid w:val="00A52F2B"/>
    <w:rsid w:val="00A53630"/>
    <w:rsid w:val="00A53737"/>
    <w:rsid w:val="00A53A3F"/>
    <w:rsid w:val="00A53B44"/>
    <w:rsid w:val="00A54031"/>
    <w:rsid w:val="00A540FB"/>
    <w:rsid w:val="00A54357"/>
    <w:rsid w:val="00A54AE1"/>
    <w:rsid w:val="00A54C6F"/>
    <w:rsid w:val="00A54F2B"/>
    <w:rsid w:val="00A54F92"/>
    <w:rsid w:val="00A5517D"/>
    <w:rsid w:val="00A55716"/>
    <w:rsid w:val="00A561A9"/>
    <w:rsid w:val="00A56296"/>
    <w:rsid w:val="00A56A1E"/>
    <w:rsid w:val="00A56ACD"/>
    <w:rsid w:val="00A56FE4"/>
    <w:rsid w:val="00A57651"/>
    <w:rsid w:val="00A577C0"/>
    <w:rsid w:val="00A57A0F"/>
    <w:rsid w:val="00A57C2A"/>
    <w:rsid w:val="00A57C40"/>
    <w:rsid w:val="00A57D06"/>
    <w:rsid w:val="00A6049D"/>
    <w:rsid w:val="00A606FB"/>
    <w:rsid w:val="00A60814"/>
    <w:rsid w:val="00A61285"/>
    <w:rsid w:val="00A61A95"/>
    <w:rsid w:val="00A61C06"/>
    <w:rsid w:val="00A61E5B"/>
    <w:rsid w:val="00A61F15"/>
    <w:rsid w:val="00A623B7"/>
    <w:rsid w:val="00A624E1"/>
    <w:rsid w:val="00A6298B"/>
    <w:rsid w:val="00A6360B"/>
    <w:rsid w:val="00A63D01"/>
    <w:rsid w:val="00A63E3D"/>
    <w:rsid w:val="00A64AE7"/>
    <w:rsid w:val="00A64F04"/>
    <w:rsid w:val="00A64F31"/>
    <w:rsid w:val="00A6546E"/>
    <w:rsid w:val="00A65FBC"/>
    <w:rsid w:val="00A661BD"/>
    <w:rsid w:val="00A66A18"/>
    <w:rsid w:val="00A66A32"/>
    <w:rsid w:val="00A66F3B"/>
    <w:rsid w:val="00A672AC"/>
    <w:rsid w:val="00A675C2"/>
    <w:rsid w:val="00A675C9"/>
    <w:rsid w:val="00A67AAD"/>
    <w:rsid w:val="00A67B5B"/>
    <w:rsid w:val="00A67DA4"/>
    <w:rsid w:val="00A70C5B"/>
    <w:rsid w:val="00A70EB7"/>
    <w:rsid w:val="00A71032"/>
    <w:rsid w:val="00A7238B"/>
    <w:rsid w:val="00A72469"/>
    <w:rsid w:val="00A7251A"/>
    <w:rsid w:val="00A7280F"/>
    <w:rsid w:val="00A7290E"/>
    <w:rsid w:val="00A73BA7"/>
    <w:rsid w:val="00A741F3"/>
    <w:rsid w:val="00A74E40"/>
    <w:rsid w:val="00A74E9E"/>
    <w:rsid w:val="00A75079"/>
    <w:rsid w:val="00A7509E"/>
    <w:rsid w:val="00A75773"/>
    <w:rsid w:val="00A75A44"/>
    <w:rsid w:val="00A75C85"/>
    <w:rsid w:val="00A75E2E"/>
    <w:rsid w:val="00A760C1"/>
    <w:rsid w:val="00A761B4"/>
    <w:rsid w:val="00A7650C"/>
    <w:rsid w:val="00A772BE"/>
    <w:rsid w:val="00A773A7"/>
    <w:rsid w:val="00A777C9"/>
    <w:rsid w:val="00A7796D"/>
    <w:rsid w:val="00A779AA"/>
    <w:rsid w:val="00A77EB2"/>
    <w:rsid w:val="00A808D4"/>
    <w:rsid w:val="00A80DAA"/>
    <w:rsid w:val="00A80F68"/>
    <w:rsid w:val="00A81608"/>
    <w:rsid w:val="00A81ABC"/>
    <w:rsid w:val="00A82242"/>
    <w:rsid w:val="00A827A9"/>
    <w:rsid w:val="00A82E21"/>
    <w:rsid w:val="00A82F86"/>
    <w:rsid w:val="00A83221"/>
    <w:rsid w:val="00A8357F"/>
    <w:rsid w:val="00A83822"/>
    <w:rsid w:val="00A838C8"/>
    <w:rsid w:val="00A843A5"/>
    <w:rsid w:val="00A84709"/>
    <w:rsid w:val="00A848A3"/>
    <w:rsid w:val="00A85548"/>
    <w:rsid w:val="00A8574F"/>
    <w:rsid w:val="00A85A08"/>
    <w:rsid w:val="00A85C32"/>
    <w:rsid w:val="00A85D01"/>
    <w:rsid w:val="00A86119"/>
    <w:rsid w:val="00A8618D"/>
    <w:rsid w:val="00A863CE"/>
    <w:rsid w:val="00A872F3"/>
    <w:rsid w:val="00A87525"/>
    <w:rsid w:val="00A90F65"/>
    <w:rsid w:val="00A916B6"/>
    <w:rsid w:val="00A9211D"/>
    <w:rsid w:val="00A921B6"/>
    <w:rsid w:val="00A9302A"/>
    <w:rsid w:val="00A934EF"/>
    <w:rsid w:val="00A93781"/>
    <w:rsid w:val="00A93B88"/>
    <w:rsid w:val="00A94055"/>
    <w:rsid w:val="00A94911"/>
    <w:rsid w:val="00A94983"/>
    <w:rsid w:val="00A94998"/>
    <w:rsid w:val="00A94F05"/>
    <w:rsid w:val="00A95881"/>
    <w:rsid w:val="00A95A36"/>
    <w:rsid w:val="00A95CF5"/>
    <w:rsid w:val="00A95D3A"/>
    <w:rsid w:val="00A95EDA"/>
    <w:rsid w:val="00A96055"/>
    <w:rsid w:val="00A96465"/>
    <w:rsid w:val="00A96571"/>
    <w:rsid w:val="00A9664D"/>
    <w:rsid w:val="00A969DD"/>
    <w:rsid w:val="00A96A24"/>
    <w:rsid w:val="00A96B4C"/>
    <w:rsid w:val="00A96C28"/>
    <w:rsid w:val="00A96E93"/>
    <w:rsid w:val="00A96F87"/>
    <w:rsid w:val="00A9704A"/>
    <w:rsid w:val="00A972BF"/>
    <w:rsid w:val="00A972D8"/>
    <w:rsid w:val="00A97E87"/>
    <w:rsid w:val="00AA001A"/>
    <w:rsid w:val="00AA03A7"/>
    <w:rsid w:val="00AA08F5"/>
    <w:rsid w:val="00AA1022"/>
    <w:rsid w:val="00AA12F9"/>
    <w:rsid w:val="00AA17F2"/>
    <w:rsid w:val="00AA22F4"/>
    <w:rsid w:val="00AA244D"/>
    <w:rsid w:val="00AA2BDA"/>
    <w:rsid w:val="00AA3091"/>
    <w:rsid w:val="00AA30D8"/>
    <w:rsid w:val="00AA3649"/>
    <w:rsid w:val="00AA36CF"/>
    <w:rsid w:val="00AA3A2B"/>
    <w:rsid w:val="00AA3CE5"/>
    <w:rsid w:val="00AA3D16"/>
    <w:rsid w:val="00AA4052"/>
    <w:rsid w:val="00AA4074"/>
    <w:rsid w:val="00AA4514"/>
    <w:rsid w:val="00AA49C0"/>
    <w:rsid w:val="00AA513E"/>
    <w:rsid w:val="00AA520C"/>
    <w:rsid w:val="00AA5267"/>
    <w:rsid w:val="00AA52A2"/>
    <w:rsid w:val="00AA55BB"/>
    <w:rsid w:val="00AA5659"/>
    <w:rsid w:val="00AA674D"/>
    <w:rsid w:val="00AA68D6"/>
    <w:rsid w:val="00AA6B83"/>
    <w:rsid w:val="00AB0617"/>
    <w:rsid w:val="00AB07FD"/>
    <w:rsid w:val="00AB08AE"/>
    <w:rsid w:val="00AB1341"/>
    <w:rsid w:val="00AB16D1"/>
    <w:rsid w:val="00AB1993"/>
    <w:rsid w:val="00AB1A10"/>
    <w:rsid w:val="00AB1FD1"/>
    <w:rsid w:val="00AB287C"/>
    <w:rsid w:val="00AB2A5A"/>
    <w:rsid w:val="00AB2EAC"/>
    <w:rsid w:val="00AB2F94"/>
    <w:rsid w:val="00AB31C5"/>
    <w:rsid w:val="00AB3321"/>
    <w:rsid w:val="00AB3E2A"/>
    <w:rsid w:val="00AB4277"/>
    <w:rsid w:val="00AB43E3"/>
    <w:rsid w:val="00AB47FA"/>
    <w:rsid w:val="00AB4AB2"/>
    <w:rsid w:val="00AB5047"/>
    <w:rsid w:val="00AB5207"/>
    <w:rsid w:val="00AB562F"/>
    <w:rsid w:val="00AB5A85"/>
    <w:rsid w:val="00AB60ED"/>
    <w:rsid w:val="00AB73DE"/>
    <w:rsid w:val="00AB7642"/>
    <w:rsid w:val="00AB78DD"/>
    <w:rsid w:val="00AB7D69"/>
    <w:rsid w:val="00AB7F9C"/>
    <w:rsid w:val="00AC04B5"/>
    <w:rsid w:val="00AC0667"/>
    <w:rsid w:val="00AC0752"/>
    <w:rsid w:val="00AC078D"/>
    <w:rsid w:val="00AC09F4"/>
    <w:rsid w:val="00AC0E3B"/>
    <w:rsid w:val="00AC118F"/>
    <w:rsid w:val="00AC140D"/>
    <w:rsid w:val="00AC1669"/>
    <w:rsid w:val="00AC180B"/>
    <w:rsid w:val="00AC19D5"/>
    <w:rsid w:val="00AC2C71"/>
    <w:rsid w:val="00AC2DFE"/>
    <w:rsid w:val="00AC2F13"/>
    <w:rsid w:val="00AC3368"/>
    <w:rsid w:val="00AC39DD"/>
    <w:rsid w:val="00AC3EA4"/>
    <w:rsid w:val="00AC4A50"/>
    <w:rsid w:val="00AC4D3B"/>
    <w:rsid w:val="00AC4E53"/>
    <w:rsid w:val="00AC4ED3"/>
    <w:rsid w:val="00AC5193"/>
    <w:rsid w:val="00AC5D36"/>
    <w:rsid w:val="00AC5F14"/>
    <w:rsid w:val="00AC635E"/>
    <w:rsid w:val="00AC6394"/>
    <w:rsid w:val="00AC6A77"/>
    <w:rsid w:val="00AC6BD3"/>
    <w:rsid w:val="00AC727A"/>
    <w:rsid w:val="00AC73B1"/>
    <w:rsid w:val="00AC7E04"/>
    <w:rsid w:val="00AC7EA8"/>
    <w:rsid w:val="00AD0912"/>
    <w:rsid w:val="00AD09A4"/>
    <w:rsid w:val="00AD0BA1"/>
    <w:rsid w:val="00AD0F19"/>
    <w:rsid w:val="00AD16E2"/>
    <w:rsid w:val="00AD1A3E"/>
    <w:rsid w:val="00AD1A41"/>
    <w:rsid w:val="00AD1B69"/>
    <w:rsid w:val="00AD1BA5"/>
    <w:rsid w:val="00AD1CE3"/>
    <w:rsid w:val="00AD1F2A"/>
    <w:rsid w:val="00AD2076"/>
    <w:rsid w:val="00AD217F"/>
    <w:rsid w:val="00AD23F0"/>
    <w:rsid w:val="00AD281E"/>
    <w:rsid w:val="00AD2FC8"/>
    <w:rsid w:val="00AD3154"/>
    <w:rsid w:val="00AD32A7"/>
    <w:rsid w:val="00AD4405"/>
    <w:rsid w:val="00AD48A7"/>
    <w:rsid w:val="00AD492C"/>
    <w:rsid w:val="00AD4C30"/>
    <w:rsid w:val="00AD4D74"/>
    <w:rsid w:val="00AD5520"/>
    <w:rsid w:val="00AD5C54"/>
    <w:rsid w:val="00AD5C6D"/>
    <w:rsid w:val="00AD61C8"/>
    <w:rsid w:val="00AD693C"/>
    <w:rsid w:val="00AD69CA"/>
    <w:rsid w:val="00AD6D3E"/>
    <w:rsid w:val="00AD6DB2"/>
    <w:rsid w:val="00AD7600"/>
    <w:rsid w:val="00AD7909"/>
    <w:rsid w:val="00AD7BC1"/>
    <w:rsid w:val="00AE0947"/>
    <w:rsid w:val="00AE0D61"/>
    <w:rsid w:val="00AE14BB"/>
    <w:rsid w:val="00AE1B4F"/>
    <w:rsid w:val="00AE27EF"/>
    <w:rsid w:val="00AE2863"/>
    <w:rsid w:val="00AE2B00"/>
    <w:rsid w:val="00AE332A"/>
    <w:rsid w:val="00AE3E2F"/>
    <w:rsid w:val="00AE3EC1"/>
    <w:rsid w:val="00AE44FF"/>
    <w:rsid w:val="00AE4559"/>
    <w:rsid w:val="00AE48CA"/>
    <w:rsid w:val="00AE5122"/>
    <w:rsid w:val="00AE5475"/>
    <w:rsid w:val="00AE5541"/>
    <w:rsid w:val="00AE5DD4"/>
    <w:rsid w:val="00AE62E0"/>
    <w:rsid w:val="00AE6455"/>
    <w:rsid w:val="00AE6999"/>
    <w:rsid w:val="00AE6A82"/>
    <w:rsid w:val="00AE7316"/>
    <w:rsid w:val="00AE7A44"/>
    <w:rsid w:val="00AF0649"/>
    <w:rsid w:val="00AF0959"/>
    <w:rsid w:val="00AF09DD"/>
    <w:rsid w:val="00AF0E93"/>
    <w:rsid w:val="00AF1136"/>
    <w:rsid w:val="00AF1706"/>
    <w:rsid w:val="00AF2783"/>
    <w:rsid w:val="00AF2890"/>
    <w:rsid w:val="00AF2C68"/>
    <w:rsid w:val="00AF2CFD"/>
    <w:rsid w:val="00AF31D9"/>
    <w:rsid w:val="00AF37A7"/>
    <w:rsid w:val="00AF3F40"/>
    <w:rsid w:val="00AF3FB5"/>
    <w:rsid w:val="00AF46E8"/>
    <w:rsid w:val="00AF4888"/>
    <w:rsid w:val="00AF579E"/>
    <w:rsid w:val="00AF5898"/>
    <w:rsid w:val="00AF5A46"/>
    <w:rsid w:val="00AF632D"/>
    <w:rsid w:val="00AF63A1"/>
    <w:rsid w:val="00AF6525"/>
    <w:rsid w:val="00AF6D0A"/>
    <w:rsid w:val="00AF705B"/>
    <w:rsid w:val="00AF7200"/>
    <w:rsid w:val="00AF7388"/>
    <w:rsid w:val="00AF761B"/>
    <w:rsid w:val="00AF7E62"/>
    <w:rsid w:val="00B00752"/>
    <w:rsid w:val="00B00A7C"/>
    <w:rsid w:val="00B00DE5"/>
    <w:rsid w:val="00B00E8B"/>
    <w:rsid w:val="00B0126B"/>
    <w:rsid w:val="00B01AA6"/>
    <w:rsid w:val="00B01EF0"/>
    <w:rsid w:val="00B02215"/>
    <w:rsid w:val="00B0230B"/>
    <w:rsid w:val="00B0234B"/>
    <w:rsid w:val="00B02C44"/>
    <w:rsid w:val="00B02DE4"/>
    <w:rsid w:val="00B02F25"/>
    <w:rsid w:val="00B02F3E"/>
    <w:rsid w:val="00B02FC4"/>
    <w:rsid w:val="00B03CFF"/>
    <w:rsid w:val="00B03D1B"/>
    <w:rsid w:val="00B0433D"/>
    <w:rsid w:val="00B04560"/>
    <w:rsid w:val="00B04563"/>
    <w:rsid w:val="00B04C3C"/>
    <w:rsid w:val="00B04F8B"/>
    <w:rsid w:val="00B05947"/>
    <w:rsid w:val="00B05C7A"/>
    <w:rsid w:val="00B05D84"/>
    <w:rsid w:val="00B05E50"/>
    <w:rsid w:val="00B064A5"/>
    <w:rsid w:val="00B06808"/>
    <w:rsid w:val="00B0689A"/>
    <w:rsid w:val="00B069B3"/>
    <w:rsid w:val="00B072A2"/>
    <w:rsid w:val="00B07D53"/>
    <w:rsid w:val="00B07E71"/>
    <w:rsid w:val="00B10125"/>
    <w:rsid w:val="00B103D2"/>
    <w:rsid w:val="00B1045C"/>
    <w:rsid w:val="00B10482"/>
    <w:rsid w:val="00B10F90"/>
    <w:rsid w:val="00B116B5"/>
    <w:rsid w:val="00B11BA1"/>
    <w:rsid w:val="00B12A33"/>
    <w:rsid w:val="00B12B26"/>
    <w:rsid w:val="00B12FE6"/>
    <w:rsid w:val="00B135B8"/>
    <w:rsid w:val="00B13A8A"/>
    <w:rsid w:val="00B142B7"/>
    <w:rsid w:val="00B14353"/>
    <w:rsid w:val="00B14461"/>
    <w:rsid w:val="00B144BC"/>
    <w:rsid w:val="00B1514C"/>
    <w:rsid w:val="00B153F7"/>
    <w:rsid w:val="00B155DD"/>
    <w:rsid w:val="00B1598F"/>
    <w:rsid w:val="00B15BDC"/>
    <w:rsid w:val="00B15D6B"/>
    <w:rsid w:val="00B15D9B"/>
    <w:rsid w:val="00B1616F"/>
    <w:rsid w:val="00B16772"/>
    <w:rsid w:val="00B16B0C"/>
    <w:rsid w:val="00B17C55"/>
    <w:rsid w:val="00B201FB"/>
    <w:rsid w:val="00B203D8"/>
    <w:rsid w:val="00B20533"/>
    <w:rsid w:val="00B20C79"/>
    <w:rsid w:val="00B210C4"/>
    <w:rsid w:val="00B21284"/>
    <w:rsid w:val="00B2143A"/>
    <w:rsid w:val="00B214A5"/>
    <w:rsid w:val="00B21E40"/>
    <w:rsid w:val="00B2207C"/>
    <w:rsid w:val="00B228D2"/>
    <w:rsid w:val="00B22E49"/>
    <w:rsid w:val="00B230A4"/>
    <w:rsid w:val="00B2372B"/>
    <w:rsid w:val="00B23B7F"/>
    <w:rsid w:val="00B23FC5"/>
    <w:rsid w:val="00B24513"/>
    <w:rsid w:val="00B247B5"/>
    <w:rsid w:val="00B2490E"/>
    <w:rsid w:val="00B24D55"/>
    <w:rsid w:val="00B2533F"/>
    <w:rsid w:val="00B253E9"/>
    <w:rsid w:val="00B254DE"/>
    <w:rsid w:val="00B2551F"/>
    <w:rsid w:val="00B25C96"/>
    <w:rsid w:val="00B2605A"/>
    <w:rsid w:val="00B26530"/>
    <w:rsid w:val="00B27065"/>
    <w:rsid w:val="00B27159"/>
    <w:rsid w:val="00B27A39"/>
    <w:rsid w:val="00B30614"/>
    <w:rsid w:val="00B30ADF"/>
    <w:rsid w:val="00B312B1"/>
    <w:rsid w:val="00B313A5"/>
    <w:rsid w:val="00B314CD"/>
    <w:rsid w:val="00B32443"/>
    <w:rsid w:val="00B326BD"/>
    <w:rsid w:val="00B32D03"/>
    <w:rsid w:val="00B333EB"/>
    <w:rsid w:val="00B33473"/>
    <w:rsid w:val="00B336DD"/>
    <w:rsid w:val="00B33A10"/>
    <w:rsid w:val="00B33E87"/>
    <w:rsid w:val="00B34091"/>
    <w:rsid w:val="00B34381"/>
    <w:rsid w:val="00B34A4F"/>
    <w:rsid w:val="00B34C62"/>
    <w:rsid w:val="00B34D97"/>
    <w:rsid w:val="00B35391"/>
    <w:rsid w:val="00B35599"/>
    <w:rsid w:val="00B3578A"/>
    <w:rsid w:val="00B35E6F"/>
    <w:rsid w:val="00B362BB"/>
    <w:rsid w:val="00B3770C"/>
    <w:rsid w:val="00B37C53"/>
    <w:rsid w:val="00B37D17"/>
    <w:rsid w:val="00B40150"/>
    <w:rsid w:val="00B40843"/>
    <w:rsid w:val="00B40A24"/>
    <w:rsid w:val="00B40B16"/>
    <w:rsid w:val="00B41D17"/>
    <w:rsid w:val="00B422D9"/>
    <w:rsid w:val="00B4268E"/>
    <w:rsid w:val="00B4304B"/>
    <w:rsid w:val="00B4352A"/>
    <w:rsid w:val="00B43623"/>
    <w:rsid w:val="00B43692"/>
    <w:rsid w:val="00B43818"/>
    <w:rsid w:val="00B4471E"/>
    <w:rsid w:val="00B44C74"/>
    <w:rsid w:val="00B44EB6"/>
    <w:rsid w:val="00B45756"/>
    <w:rsid w:val="00B45E33"/>
    <w:rsid w:val="00B45ECC"/>
    <w:rsid w:val="00B45F06"/>
    <w:rsid w:val="00B45FF0"/>
    <w:rsid w:val="00B46714"/>
    <w:rsid w:val="00B472C7"/>
    <w:rsid w:val="00B473A6"/>
    <w:rsid w:val="00B47D25"/>
    <w:rsid w:val="00B505F4"/>
    <w:rsid w:val="00B50675"/>
    <w:rsid w:val="00B50AD8"/>
    <w:rsid w:val="00B50CDB"/>
    <w:rsid w:val="00B51440"/>
    <w:rsid w:val="00B51D4F"/>
    <w:rsid w:val="00B5200B"/>
    <w:rsid w:val="00B52DB3"/>
    <w:rsid w:val="00B53109"/>
    <w:rsid w:val="00B53183"/>
    <w:rsid w:val="00B53414"/>
    <w:rsid w:val="00B53497"/>
    <w:rsid w:val="00B5357E"/>
    <w:rsid w:val="00B53A7A"/>
    <w:rsid w:val="00B53D92"/>
    <w:rsid w:val="00B53F6A"/>
    <w:rsid w:val="00B5426A"/>
    <w:rsid w:val="00B54458"/>
    <w:rsid w:val="00B5454B"/>
    <w:rsid w:val="00B547FB"/>
    <w:rsid w:val="00B54982"/>
    <w:rsid w:val="00B55DB7"/>
    <w:rsid w:val="00B5633E"/>
    <w:rsid w:val="00B56A64"/>
    <w:rsid w:val="00B56CA1"/>
    <w:rsid w:val="00B56E0C"/>
    <w:rsid w:val="00B5706D"/>
    <w:rsid w:val="00B5722B"/>
    <w:rsid w:val="00B57331"/>
    <w:rsid w:val="00B57422"/>
    <w:rsid w:val="00B60041"/>
    <w:rsid w:val="00B6043F"/>
    <w:rsid w:val="00B60542"/>
    <w:rsid w:val="00B6069E"/>
    <w:rsid w:val="00B60C95"/>
    <w:rsid w:val="00B60F13"/>
    <w:rsid w:val="00B612EC"/>
    <w:rsid w:val="00B6185D"/>
    <w:rsid w:val="00B61C03"/>
    <w:rsid w:val="00B627B7"/>
    <w:rsid w:val="00B62B4A"/>
    <w:rsid w:val="00B62E0E"/>
    <w:rsid w:val="00B62F1E"/>
    <w:rsid w:val="00B63128"/>
    <w:rsid w:val="00B63A34"/>
    <w:rsid w:val="00B63D5D"/>
    <w:rsid w:val="00B63EA6"/>
    <w:rsid w:val="00B64333"/>
    <w:rsid w:val="00B65732"/>
    <w:rsid w:val="00B65E3F"/>
    <w:rsid w:val="00B65F9D"/>
    <w:rsid w:val="00B663AF"/>
    <w:rsid w:val="00B663E5"/>
    <w:rsid w:val="00B6656A"/>
    <w:rsid w:val="00B6686A"/>
    <w:rsid w:val="00B66B4A"/>
    <w:rsid w:val="00B66FB4"/>
    <w:rsid w:val="00B67453"/>
    <w:rsid w:val="00B674E0"/>
    <w:rsid w:val="00B6794A"/>
    <w:rsid w:val="00B67AC8"/>
    <w:rsid w:val="00B67E97"/>
    <w:rsid w:val="00B70639"/>
    <w:rsid w:val="00B70BEA"/>
    <w:rsid w:val="00B714D5"/>
    <w:rsid w:val="00B715C9"/>
    <w:rsid w:val="00B71DB0"/>
    <w:rsid w:val="00B71E41"/>
    <w:rsid w:val="00B72054"/>
    <w:rsid w:val="00B7236E"/>
    <w:rsid w:val="00B72DBF"/>
    <w:rsid w:val="00B73040"/>
    <w:rsid w:val="00B73083"/>
    <w:rsid w:val="00B740CF"/>
    <w:rsid w:val="00B753AD"/>
    <w:rsid w:val="00B754E3"/>
    <w:rsid w:val="00B76B11"/>
    <w:rsid w:val="00B76B9D"/>
    <w:rsid w:val="00B76CCA"/>
    <w:rsid w:val="00B76D0B"/>
    <w:rsid w:val="00B76ED4"/>
    <w:rsid w:val="00B76FA9"/>
    <w:rsid w:val="00B77118"/>
    <w:rsid w:val="00B77200"/>
    <w:rsid w:val="00B773F1"/>
    <w:rsid w:val="00B777AA"/>
    <w:rsid w:val="00B80230"/>
    <w:rsid w:val="00B803AD"/>
    <w:rsid w:val="00B80A84"/>
    <w:rsid w:val="00B80E57"/>
    <w:rsid w:val="00B8120F"/>
    <w:rsid w:val="00B81B86"/>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985"/>
    <w:rsid w:val="00B85A76"/>
    <w:rsid w:val="00B85E1C"/>
    <w:rsid w:val="00B86A81"/>
    <w:rsid w:val="00B879D9"/>
    <w:rsid w:val="00B87AC3"/>
    <w:rsid w:val="00B87D83"/>
    <w:rsid w:val="00B90A99"/>
    <w:rsid w:val="00B90BAA"/>
    <w:rsid w:val="00B911A4"/>
    <w:rsid w:val="00B91302"/>
    <w:rsid w:val="00B91306"/>
    <w:rsid w:val="00B91571"/>
    <w:rsid w:val="00B9158F"/>
    <w:rsid w:val="00B92E20"/>
    <w:rsid w:val="00B92E7C"/>
    <w:rsid w:val="00B93089"/>
    <w:rsid w:val="00B9367B"/>
    <w:rsid w:val="00B93B0D"/>
    <w:rsid w:val="00B9430E"/>
    <w:rsid w:val="00B94329"/>
    <w:rsid w:val="00B9491A"/>
    <w:rsid w:val="00B94951"/>
    <w:rsid w:val="00B94BDA"/>
    <w:rsid w:val="00B95001"/>
    <w:rsid w:val="00B9528B"/>
    <w:rsid w:val="00B9535F"/>
    <w:rsid w:val="00B95624"/>
    <w:rsid w:val="00B959AF"/>
    <w:rsid w:val="00B96428"/>
    <w:rsid w:val="00B9688F"/>
    <w:rsid w:val="00B96FF8"/>
    <w:rsid w:val="00B97222"/>
    <w:rsid w:val="00B97644"/>
    <w:rsid w:val="00B97C28"/>
    <w:rsid w:val="00B97FFA"/>
    <w:rsid w:val="00BA06A2"/>
    <w:rsid w:val="00BA0A93"/>
    <w:rsid w:val="00BA10D0"/>
    <w:rsid w:val="00BA11AC"/>
    <w:rsid w:val="00BA162C"/>
    <w:rsid w:val="00BA1859"/>
    <w:rsid w:val="00BA2640"/>
    <w:rsid w:val="00BA29AD"/>
    <w:rsid w:val="00BA29D0"/>
    <w:rsid w:val="00BA29F9"/>
    <w:rsid w:val="00BA35DA"/>
    <w:rsid w:val="00BA37D9"/>
    <w:rsid w:val="00BA384D"/>
    <w:rsid w:val="00BA3D46"/>
    <w:rsid w:val="00BA4456"/>
    <w:rsid w:val="00BA47AF"/>
    <w:rsid w:val="00BA4A61"/>
    <w:rsid w:val="00BA4DF6"/>
    <w:rsid w:val="00BA4E97"/>
    <w:rsid w:val="00BA58FC"/>
    <w:rsid w:val="00BA5A8B"/>
    <w:rsid w:val="00BA5CCE"/>
    <w:rsid w:val="00BA65D4"/>
    <w:rsid w:val="00BA66C8"/>
    <w:rsid w:val="00BA68BE"/>
    <w:rsid w:val="00BA6B5E"/>
    <w:rsid w:val="00BA6C3F"/>
    <w:rsid w:val="00BA76AE"/>
    <w:rsid w:val="00BA7B73"/>
    <w:rsid w:val="00BB0504"/>
    <w:rsid w:val="00BB1351"/>
    <w:rsid w:val="00BB1A3A"/>
    <w:rsid w:val="00BB1C52"/>
    <w:rsid w:val="00BB1DCA"/>
    <w:rsid w:val="00BB202C"/>
    <w:rsid w:val="00BB293D"/>
    <w:rsid w:val="00BB2CEB"/>
    <w:rsid w:val="00BB3889"/>
    <w:rsid w:val="00BB3A1C"/>
    <w:rsid w:val="00BB3A3D"/>
    <w:rsid w:val="00BB3B4D"/>
    <w:rsid w:val="00BB409E"/>
    <w:rsid w:val="00BB40D5"/>
    <w:rsid w:val="00BB43CE"/>
    <w:rsid w:val="00BB464D"/>
    <w:rsid w:val="00BB49D0"/>
    <w:rsid w:val="00BB4EF2"/>
    <w:rsid w:val="00BB4FA9"/>
    <w:rsid w:val="00BB58CA"/>
    <w:rsid w:val="00BB6DFF"/>
    <w:rsid w:val="00BB6FC1"/>
    <w:rsid w:val="00BB76DC"/>
    <w:rsid w:val="00BB7852"/>
    <w:rsid w:val="00BB790D"/>
    <w:rsid w:val="00BB7D24"/>
    <w:rsid w:val="00BB7EF1"/>
    <w:rsid w:val="00BC02D0"/>
    <w:rsid w:val="00BC12D9"/>
    <w:rsid w:val="00BC2291"/>
    <w:rsid w:val="00BC25C7"/>
    <w:rsid w:val="00BC2B83"/>
    <w:rsid w:val="00BC2C70"/>
    <w:rsid w:val="00BC349E"/>
    <w:rsid w:val="00BC3525"/>
    <w:rsid w:val="00BC387E"/>
    <w:rsid w:val="00BC3BA9"/>
    <w:rsid w:val="00BC3F38"/>
    <w:rsid w:val="00BC3F91"/>
    <w:rsid w:val="00BC433E"/>
    <w:rsid w:val="00BC43EF"/>
    <w:rsid w:val="00BC4E1E"/>
    <w:rsid w:val="00BC508C"/>
    <w:rsid w:val="00BC5385"/>
    <w:rsid w:val="00BC5CF3"/>
    <w:rsid w:val="00BC6712"/>
    <w:rsid w:val="00BC6CA6"/>
    <w:rsid w:val="00BC6CF0"/>
    <w:rsid w:val="00BC7578"/>
    <w:rsid w:val="00BC7ADA"/>
    <w:rsid w:val="00BD01CC"/>
    <w:rsid w:val="00BD0979"/>
    <w:rsid w:val="00BD0B15"/>
    <w:rsid w:val="00BD0C14"/>
    <w:rsid w:val="00BD1036"/>
    <w:rsid w:val="00BD2B87"/>
    <w:rsid w:val="00BD30FA"/>
    <w:rsid w:val="00BD3228"/>
    <w:rsid w:val="00BD3E75"/>
    <w:rsid w:val="00BD4787"/>
    <w:rsid w:val="00BD4BF6"/>
    <w:rsid w:val="00BD4F09"/>
    <w:rsid w:val="00BD5223"/>
    <w:rsid w:val="00BD594B"/>
    <w:rsid w:val="00BD631E"/>
    <w:rsid w:val="00BD693F"/>
    <w:rsid w:val="00BD69A6"/>
    <w:rsid w:val="00BD6B18"/>
    <w:rsid w:val="00BD6B9B"/>
    <w:rsid w:val="00BD6CE7"/>
    <w:rsid w:val="00BD6D47"/>
    <w:rsid w:val="00BD769B"/>
    <w:rsid w:val="00BD76ED"/>
    <w:rsid w:val="00BD7961"/>
    <w:rsid w:val="00BD7BB1"/>
    <w:rsid w:val="00BD7D3A"/>
    <w:rsid w:val="00BE02D8"/>
    <w:rsid w:val="00BE0786"/>
    <w:rsid w:val="00BE0859"/>
    <w:rsid w:val="00BE0D81"/>
    <w:rsid w:val="00BE0F3C"/>
    <w:rsid w:val="00BE153D"/>
    <w:rsid w:val="00BE1F2B"/>
    <w:rsid w:val="00BE2186"/>
    <w:rsid w:val="00BE2526"/>
    <w:rsid w:val="00BE2628"/>
    <w:rsid w:val="00BE2B75"/>
    <w:rsid w:val="00BE2F97"/>
    <w:rsid w:val="00BE319B"/>
    <w:rsid w:val="00BE384B"/>
    <w:rsid w:val="00BE3C61"/>
    <w:rsid w:val="00BE430C"/>
    <w:rsid w:val="00BE46A7"/>
    <w:rsid w:val="00BE475E"/>
    <w:rsid w:val="00BE56F1"/>
    <w:rsid w:val="00BE63C7"/>
    <w:rsid w:val="00BE6C15"/>
    <w:rsid w:val="00BE6CD6"/>
    <w:rsid w:val="00BE7130"/>
    <w:rsid w:val="00BE72C7"/>
    <w:rsid w:val="00BE792A"/>
    <w:rsid w:val="00BE7EFD"/>
    <w:rsid w:val="00BE7F09"/>
    <w:rsid w:val="00BF0221"/>
    <w:rsid w:val="00BF08BC"/>
    <w:rsid w:val="00BF0B0A"/>
    <w:rsid w:val="00BF0FF1"/>
    <w:rsid w:val="00BF1586"/>
    <w:rsid w:val="00BF1A9B"/>
    <w:rsid w:val="00BF1C46"/>
    <w:rsid w:val="00BF1DED"/>
    <w:rsid w:val="00BF1E61"/>
    <w:rsid w:val="00BF20B1"/>
    <w:rsid w:val="00BF25DC"/>
    <w:rsid w:val="00BF2D3A"/>
    <w:rsid w:val="00BF2E6B"/>
    <w:rsid w:val="00BF2FDF"/>
    <w:rsid w:val="00BF30AD"/>
    <w:rsid w:val="00BF32A6"/>
    <w:rsid w:val="00BF3909"/>
    <w:rsid w:val="00BF39F5"/>
    <w:rsid w:val="00BF3ABD"/>
    <w:rsid w:val="00BF3F46"/>
    <w:rsid w:val="00BF41D8"/>
    <w:rsid w:val="00BF4994"/>
    <w:rsid w:val="00BF4C2F"/>
    <w:rsid w:val="00BF57A4"/>
    <w:rsid w:val="00BF5D66"/>
    <w:rsid w:val="00BF5FCF"/>
    <w:rsid w:val="00BF6B60"/>
    <w:rsid w:val="00BF6C32"/>
    <w:rsid w:val="00BF6FBE"/>
    <w:rsid w:val="00BF71F4"/>
    <w:rsid w:val="00BF79EA"/>
    <w:rsid w:val="00BF7F1A"/>
    <w:rsid w:val="00C00898"/>
    <w:rsid w:val="00C01063"/>
    <w:rsid w:val="00C012A2"/>
    <w:rsid w:val="00C0156C"/>
    <w:rsid w:val="00C018FF"/>
    <w:rsid w:val="00C02A2E"/>
    <w:rsid w:val="00C030DA"/>
    <w:rsid w:val="00C03A96"/>
    <w:rsid w:val="00C03AF1"/>
    <w:rsid w:val="00C03D24"/>
    <w:rsid w:val="00C043A5"/>
    <w:rsid w:val="00C047F1"/>
    <w:rsid w:val="00C04B99"/>
    <w:rsid w:val="00C0528A"/>
    <w:rsid w:val="00C05742"/>
    <w:rsid w:val="00C05763"/>
    <w:rsid w:val="00C05B1E"/>
    <w:rsid w:val="00C05DEC"/>
    <w:rsid w:val="00C05E19"/>
    <w:rsid w:val="00C060F1"/>
    <w:rsid w:val="00C0655E"/>
    <w:rsid w:val="00C06CE4"/>
    <w:rsid w:val="00C07107"/>
    <w:rsid w:val="00C073D0"/>
    <w:rsid w:val="00C07853"/>
    <w:rsid w:val="00C07C46"/>
    <w:rsid w:val="00C1043F"/>
    <w:rsid w:val="00C1069F"/>
    <w:rsid w:val="00C10ACC"/>
    <w:rsid w:val="00C1115C"/>
    <w:rsid w:val="00C114A6"/>
    <w:rsid w:val="00C122AC"/>
    <w:rsid w:val="00C1288F"/>
    <w:rsid w:val="00C12C56"/>
    <w:rsid w:val="00C12D97"/>
    <w:rsid w:val="00C134DF"/>
    <w:rsid w:val="00C13A9D"/>
    <w:rsid w:val="00C13FC1"/>
    <w:rsid w:val="00C1541C"/>
    <w:rsid w:val="00C15FD6"/>
    <w:rsid w:val="00C160DE"/>
    <w:rsid w:val="00C16163"/>
    <w:rsid w:val="00C1636A"/>
    <w:rsid w:val="00C16590"/>
    <w:rsid w:val="00C169AB"/>
    <w:rsid w:val="00C16C25"/>
    <w:rsid w:val="00C16F4C"/>
    <w:rsid w:val="00C17444"/>
    <w:rsid w:val="00C17622"/>
    <w:rsid w:val="00C178FB"/>
    <w:rsid w:val="00C179FC"/>
    <w:rsid w:val="00C2048E"/>
    <w:rsid w:val="00C20538"/>
    <w:rsid w:val="00C20D5A"/>
    <w:rsid w:val="00C20F06"/>
    <w:rsid w:val="00C21008"/>
    <w:rsid w:val="00C2105F"/>
    <w:rsid w:val="00C2137D"/>
    <w:rsid w:val="00C2192A"/>
    <w:rsid w:val="00C21E1A"/>
    <w:rsid w:val="00C223D3"/>
    <w:rsid w:val="00C22E1B"/>
    <w:rsid w:val="00C22E6D"/>
    <w:rsid w:val="00C23631"/>
    <w:rsid w:val="00C23905"/>
    <w:rsid w:val="00C24001"/>
    <w:rsid w:val="00C2433F"/>
    <w:rsid w:val="00C248E2"/>
    <w:rsid w:val="00C24C9A"/>
    <w:rsid w:val="00C24F7F"/>
    <w:rsid w:val="00C25560"/>
    <w:rsid w:val="00C25615"/>
    <w:rsid w:val="00C26991"/>
    <w:rsid w:val="00C27394"/>
    <w:rsid w:val="00C274F6"/>
    <w:rsid w:val="00C27561"/>
    <w:rsid w:val="00C275C3"/>
    <w:rsid w:val="00C27606"/>
    <w:rsid w:val="00C279E3"/>
    <w:rsid w:val="00C27FE2"/>
    <w:rsid w:val="00C30E70"/>
    <w:rsid w:val="00C3153C"/>
    <w:rsid w:val="00C320AE"/>
    <w:rsid w:val="00C32130"/>
    <w:rsid w:val="00C323EF"/>
    <w:rsid w:val="00C32456"/>
    <w:rsid w:val="00C32529"/>
    <w:rsid w:val="00C3321A"/>
    <w:rsid w:val="00C336DD"/>
    <w:rsid w:val="00C33C5D"/>
    <w:rsid w:val="00C343E2"/>
    <w:rsid w:val="00C34BC9"/>
    <w:rsid w:val="00C34FC0"/>
    <w:rsid w:val="00C34FFD"/>
    <w:rsid w:val="00C35115"/>
    <w:rsid w:val="00C35F04"/>
    <w:rsid w:val="00C37071"/>
    <w:rsid w:val="00C372D0"/>
    <w:rsid w:val="00C37883"/>
    <w:rsid w:val="00C40692"/>
    <w:rsid w:val="00C406F2"/>
    <w:rsid w:val="00C40756"/>
    <w:rsid w:val="00C4081E"/>
    <w:rsid w:val="00C409F1"/>
    <w:rsid w:val="00C40FD9"/>
    <w:rsid w:val="00C41479"/>
    <w:rsid w:val="00C41722"/>
    <w:rsid w:val="00C41F5D"/>
    <w:rsid w:val="00C4207A"/>
    <w:rsid w:val="00C42345"/>
    <w:rsid w:val="00C424FE"/>
    <w:rsid w:val="00C438B8"/>
    <w:rsid w:val="00C454C4"/>
    <w:rsid w:val="00C4552F"/>
    <w:rsid w:val="00C46074"/>
    <w:rsid w:val="00C47039"/>
    <w:rsid w:val="00C47096"/>
    <w:rsid w:val="00C47552"/>
    <w:rsid w:val="00C476F8"/>
    <w:rsid w:val="00C47865"/>
    <w:rsid w:val="00C5002A"/>
    <w:rsid w:val="00C502C7"/>
    <w:rsid w:val="00C5173A"/>
    <w:rsid w:val="00C518E6"/>
    <w:rsid w:val="00C51AA3"/>
    <w:rsid w:val="00C51B5C"/>
    <w:rsid w:val="00C51FF3"/>
    <w:rsid w:val="00C524B2"/>
    <w:rsid w:val="00C5261E"/>
    <w:rsid w:val="00C5289B"/>
    <w:rsid w:val="00C533CD"/>
    <w:rsid w:val="00C533FE"/>
    <w:rsid w:val="00C53BC5"/>
    <w:rsid w:val="00C53F43"/>
    <w:rsid w:val="00C5418B"/>
    <w:rsid w:val="00C54440"/>
    <w:rsid w:val="00C546FC"/>
    <w:rsid w:val="00C55205"/>
    <w:rsid w:val="00C55E62"/>
    <w:rsid w:val="00C563C8"/>
    <w:rsid w:val="00C563E0"/>
    <w:rsid w:val="00C56475"/>
    <w:rsid w:val="00C5688C"/>
    <w:rsid w:val="00C5690D"/>
    <w:rsid w:val="00C56D25"/>
    <w:rsid w:val="00C56F4A"/>
    <w:rsid w:val="00C577E6"/>
    <w:rsid w:val="00C57A65"/>
    <w:rsid w:val="00C57C06"/>
    <w:rsid w:val="00C6008C"/>
    <w:rsid w:val="00C604A2"/>
    <w:rsid w:val="00C60BE0"/>
    <w:rsid w:val="00C60CAB"/>
    <w:rsid w:val="00C60D9B"/>
    <w:rsid w:val="00C615B9"/>
    <w:rsid w:val="00C61DEA"/>
    <w:rsid w:val="00C62488"/>
    <w:rsid w:val="00C62918"/>
    <w:rsid w:val="00C630B3"/>
    <w:rsid w:val="00C63EF6"/>
    <w:rsid w:val="00C641E9"/>
    <w:rsid w:val="00C64290"/>
    <w:rsid w:val="00C6593B"/>
    <w:rsid w:val="00C659F3"/>
    <w:rsid w:val="00C65BDC"/>
    <w:rsid w:val="00C65BF3"/>
    <w:rsid w:val="00C664BD"/>
    <w:rsid w:val="00C665F3"/>
    <w:rsid w:val="00C66A51"/>
    <w:rsid w:val="00C66B60"/>
    <w:rsid w:val="00C66B86"/>
    <w:rsid w:val="00C677E7"/>
    <w:rsid w:val="00C70918"/>
    <w:rsid w:val="00C70C66"/>
    <w:rsid w:val="00C71464"/>
    <w:rsid w:val="00C71C78"/>
    <w:rsid w:val="00C71CE1"/>
    <w:rsid w:val="00C726B6"/>
    <w:rsid w:val="00C72D4F"/>
    <w:rsid w:val="00C72F4B"/>
    <w:rsid w:val="00C73572"/>
    <w:rsid w:val="00C73921"/>
    <w:rsid w:val="00C73CE3"/>
    <w:rsid w:val="00C73D80"/>
    <w:rsid w:val="00C73DE0"/>
    <w:rsid w:val="00C73E95"/>
    <w:rsid w:val="00C744FB"/>
    <w:rsid w:val="00C74EA6"/>
    <w:rsid w:val="00C75229"/>
    <w:rsid w:val="00C755C7"/>
    <w:rsid w:val="00C758F1"/>
    <w:rsid w:val="00C7615E"/>
    <w:rsid w:val="00C764E1"/>
    <w:rsid w:val="00C76AEC"/>
    <w:rsid w:val="00C777DC"/>
    <w:rsid w:val="00C777F7"/>
    <w:rsid w:val="00C77C1D"/>
    <w:rsid w:val="00C77EDA"/>
    <w:rsid w:val="00C803B1"/>
    <w:rsid w:val="00C80BBA"/>
    <w:rsid w:val="00C812F9"/>
    <w:rsid w:val="00C814F3"/>
    <w:rsid w:val="00C81F27"/>
    <w:rsid w:val="00C8222B"/>
    <w:rsid w:val="00C826DB"/>
    <w:rsid w:val="00C83F74"/>
    <w:rsid w:val="00C84555"/>
    <w:rsid w:val="00C846DE"/>
    <w:rsid w:val="00C855CE"/>
    <w:rsid w:val="00C856C2"/>
    <w:rsid w:val="00C8679D"/>
    <w:rsid w:val="00C86F1D"/>
    <w:rsid w:val="00C87086"/>
    <w:rsid w:val="00C875D0"/>
    <w:rsid w:val="00C87809"/>
    <w:rsid w:val="00C9040C"/>
    <w:rsid w:val="00C905BC"/>
    <w:rsid w:val="00C90A20"/>
    <w:rsid w:val="00C90AA1"/>
    <w:rsid w:val="00C90C31"/>
    <w:rsid w:val="00C91618"/>
    <w:rsid w:val="00C91A83"/>
    <w:rsid w:val="00C91CB0"/>
    <w:rsid w:val="00C91DD4"/>
    <w:rsid w:val="00C921F0"/>
    <w:rsid w:val="00C923FD"/>
    <w:rsid w:val="00C928AF"/>
    <w:rsid w:val="00C92E0F"/>
    <w:rsid w:val="00C9313A"/>
    <w:rsid w:val="00C935E1"/>
    <w:rsid w:val="00C9462E"/>
    <w:rsid w:val="00C94CF9"/>
    <w:rsid w:val="00C956FF"/>
    <w:rsid w:val="00C95CE5"/>
    <w:rsid w:val="00C95EFB"/>
    <w:rsid w:val="00C96155"/>
    <w:rsid w:val="00C96B12"/>
    <w:rsid w:val="00C96B5E"/>
    <w:rsid w:val="00C971E7"/>
    <w:rsid w:val="00C972B8"/>
    <w:rsid w:val="00C97A29"/>
    <w:rsid w:val="00C97E86"/>
    <w:rsid w:val="00CA02C6"/>
    <w:rsid w:val="00CA065A"/>
    <w:rsid w:val="00CA1177"/>
    <w:rsid w:val="00CA13F3"/>
    <w:rsid w:val="00CA153A"/>
    <w:rsid w:val="00CA1939"/>
    <w:rsid w:val="00CA1BEE"/>
    <w:rsid w:val="00CA2718"/>
    <w:rsid w:val="00CA2999"/>
    <w:rsid w:val="00CA2A8D"/>
    <w:rsid w:val="00CA2FBD"/>
    <w:rsid w:val="00CA3DA9"/>
    <w:rsid w:val="00CA4087"/>
    <w:rsid w:val="00CA4223"/>
    <w:rsid w:val="00CA4931"/>
    <w:rsid w:val="00CA4A3D"/>
    <w:rsid w:val="00CA4E90"/>
    <w:rsid w:val="00CA5387"/>
    <w:rsid w:val="00CA5C19"/>
    <w:rsid w:val="00CA626F"/>
    <w:rsid w:val="00CA62DD"/>
    <w:rsid w:val="00CA6524"/>
    <w:rsid w:val="00CA6717"/>
    <w:rsid w:val="00CA6F68"/>
    <w:rsid w:val="00CA77CE"/>
    <w:rsid w:val="00CB00A4"/>
    <w:rsid w:val="00CB011F"/>
    <w:rsid w:val="00CB0AE1"/>
    <w:rsid w:val="00CB0BE8"/>
    <w:rsid w:val="00CB0E0D"/>
    <w:rsid w:val="00CB0F79"/>
    <w:rsid w:val="00CB1700"/>
    <w:rsid w:val="00CB1B64"/>
    <w:rsid w:val="00CB1FF4"/>
    <w:rsid w:val="00CB260B"/>
    <w:rsid w:val="00CB2E0A"/>
    <w:rsid w:val="00CB359D"/>
    <w:rsid w:val="00CB3C4D"/>
    <w:rsid w:val="00CB414C"/>
    <w:rsid w:val="00CB41FE"/>
    <w:rsid w:val="00CB4DFC"/>
    <w:rsid w:val="00CB4F3E"/>
    <w:rsid w:val="00CB53B0"/>
    <w:rsid w:val="00CB549A"/>
    <w:rsid w:val="00CB5760"/>
    <w:rsid w:val="00CB58CA"/>
    <w:rsid w:val="00CB5BA6"/>
    <w:rsid w:val="00CB5CC1"/>
    <w:rsid w:val="00CB656C"/>
    <w:rsid w:val="00CB69C8"/>
    <w:rsid w:val="00CB6A28"/>
    <w:rsid w:val="00CB6BAA"/>
    <w:rsid w:val="00CB6C7F"/>
    <w:rsid w:val="00CC04F4"/>
    <w:rsid w:val="00CC07DA"/>
    <w:rsid w:val="00CC0E20"/>
    <w:rsid w:val="00CC0F45"/>
    <w:rsid w:val="00CC101D"/>
    <w:rsid w:val="00CC1020"/>
    <w:rsid w:val="00CC119E"/>
    <w:rsid w:val="00CC1276"/>
    <w:rsid w:val="00CC14E2"/>
    <w:rsid w:val="00CC17E2"/>
    <w:rsid w:val="00CC1ED0"/>
    <w:rsid w:val="00CC205F"/>
    <w:rsid w:val="00CC24F9"/>
    <w:rsid w:val="00CC36A9"/>
    <w:rsid w:val="00CC38FC"/>
    <w:rsid w:val="00CC3F43"/>
    <w:rsid w:val="00CC46EC"/>
    <w:rsid w:val="00CC4789"/>
    <w:rsid w:val="00CC494D"/>
    <w:rsid w:val="00CC495B"/>
    <w:rsid w:val="00CC4B29"/>
    <w:rsid w:val="00CC4D4C"/>
    <w:rsid w:val="00CC5090"/>
    <w:rsid w:val="00CC520F"/>
    <w:rsid w:val="00CC56A6"/>
    <w:rsid w:val="00CC5CC5"/>
    <w:rsid w:val="00CC5FBE"/>
    <w:rsid w:val="00CC645B"/>
    <w:rsid w:val="00CC6A5D"/>
    <w:rsid w:val="00CC6A66"/>
    <w:rsid w:val="00CC6DC8"/>
    <w:rsid w:val="00CC6ED8"/>
    <w:rsid w:val="00CC6F5A"/>
    <w:rsid w:val="00CC7139"/>
    <w:rsid w:val="00CC7313"/>
    <w:rsid w:val="00CC7489"/>
    <w:rsid w:val="00CC775D"/>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06D"/>
    <w:rsid w:val="00CD64A4"/>
    <w:rsid w:val="00CD653A"/>
    <w:rsid w:val="00CD67C4"/>
    <w:rsid w:val="00CD68A2"/>
    <w:rsid w:val="00CD6A52"/>
    <w:rsid w:val="00CD6C7A"/>
    <w:rsid w:val="00CD7964"/>
    <w:rsid w:val="00CD7A38"/>
    <w:rsid w:val="00CD7B4E"/>
    <w:rsid w:val="00CE0AD0"/>
    <w:rsid w:val="00CE1177"/>
    <w:rsid w:val="00CE16A2"/>
    <w:rsid w:val="00CE2005"/>
    <w:rsid w:val="00CE21E9"/>
    <w:rsid w:val="00CE2388"/>
    <w:rsid w:val="00CE2454"/>
    <w:rsid w:val="00CE2623"/>
    <w:rsid w:val="00CE2865"/>
    <w:rsid w:val="00CE2CF5"/>
    <w:rsid w:val="00CE2E8F"/>
    <w:rsid w:val="00CE2EBA"/>
    <w:rsid w:val="00CE35BE"/>
    <w:rsid w:val="00CE3755"/>
    <w:rsid w:val="00CE3E67"/>
    <w:rsid w:val="00CE3F0E"/>
    <w:rsid w:val="00CE41A4"/>
    <w:rsid w:val="00CE4351"/>
    <w:rsid w:val="00CE44E8"/>
    <w:rsid w:val="00CE4EBD"/>
    <w:rsid w:val="00CE5295"/>
    <w:rsid w:val="00CE5597"/>
    <w:rsid w:val="00CE5B24"/>
    <w:rsid w:val="00CE6204"/>
    <w:rsid w:val="00CE6829"/>
    <w:rsid w:val="00CE7047"/>
    <w:rsid w:val="00CE7819"/>
    <w:rsid w:val="00CE7F09"/>
    <w:rsid w:val="00CF0173"/>
    <w:rsid w:val="00CF0344"/>
    <w:rsid w:val="00CF0AE7"/>
    <w:rsid w:val="00CF1F17"/>
    <w:rsid w:val="00CF2DBC"/>
    <w:rsid w:val="00CF2E0D"/>
    <w:rsid w:val="00CF3078"/>
    <w:rsid w:val="00CF35EE"/>
    <w:rsid w:val="00CF3877"/>
    <w:rsid w:val="00CF4297"/>
    <w:rsid w:val="00CF497F"/>
    <w:rsid w:val="00CF4D7F"/>
    <w:rsid w:val="00CF5457"/>
    <w:rsid w:val="00CF588F"/>
    <w:rsid w:val="00CF6B5F"/>
    <w:rsid w:val="00CF6CAF"/>
    <w:rsid w:val="00CF6E97"/>
    <w:rsid w:val="00CF6FD8"/>
    <w:rsid w:val="00CF734E"/>
    <w:rsid w:val="00CF74C8"/>
    <w:rsid w:val="00CF7AE2"/>
    <w:rsid w:val="00D0072C"/>
    <w:rsid w:val="00D00B2C"/>
    <w:rsid w:val="00D00D83"/>
    <w:rsid w:val="00D01087"/>
    <w:rsid w:val="00D01883"/>
    <w:rsid w:val="00D0194F"/>
    <w:rsid w:val="00D01D21"/>
    <w:rsid w:val="00D01DD5"/>
    <w:rsid w:val="00D02E7B"/>
    <w:rsid w:val="00D0315A"/>
    <w:rsid w:val="00D03203"/>
    <w:rsid w:val="00D03CDD"/>
    <w:rsid w:val="00D03E51"/>
    <w:rsid w:val="00D03F75"/>
    <w:rsid w:val="00D0419A"/>
    <w:rsid w:val="00D0426C"/>
    <w:rsid w:val="00D0486F"/>
    <w:rsid w:val="00D04CD8"/>
    <w:rsid w:val="00D04D38"/>
    <w:rsid w:val="00D055BA"/>
    <w:rsid w:val="00D05C1F"/>
    <w:rsid w:val="00D060D9"/>
    <w:rsid w:val="00D0632D"/>
    <w:rsid w:val="00D06B5A"/>
    <w:rsid w:val="00D06E3F"/>
    <w:rsid w:val="00D07763"/>
    <w:rsid w:val="00D07CD0"/>
    <w:rsid w:val="00D07E77"/>
    <w:rsid w:val="00D07FB5"/>
    <w:rsid w:val="00D105A2"/>
    <w:rsid w:val="00D10611"/>
    <w:rsid w:val="00D1076B"/>
    <w:rsid w:val="00D1104E"/>
    <w:rsid w:val="00D11151"/>
    <w:rsid w:val="00D11CC5"/>
    <w:rsid w:val="00D11EAD"/>
    <w:rsid w:val="00D11FDF"/>
    <w:rsid w:val="00D12350"/>
    <w:rsid w:val="00D124C3"/>
    <w:rsid w:val="00D12697"/>
    <w:rsid w:val="00D12F22"/>
    <w:rsid w:val="00D136A9"/>
    <w:rsid w:val="00D136BE"/>
    <w:rsid w:val="00D13FD7"/>
    <w:rsid w:val="00D14467"/>
    <w:rsid w:val="00D14CC8"/>
    <w:rsid w:val="00D14DD1"/>
    <w:rsid w:val="00D150EB"/>
    <w:rsid w:val="00D15458"/>
    <w:rsid w:val="00D156DE"/>
    <w:rsid w:val="00D15CEA"/>
    <w:rsid w:val="00D15D45"/>
    <w:rsid w:val="00D15DF9"/>
    <w:rsid w:val="00D15FF7"/>
    <w:rsid w:val="00D1612A"/>
    <w:rsid w:val="00D166EE"/>
    <w:rsid w:val="00D16E42"/>
    <w:rsid w:val="00D176F4"/>
    <w:rsid w:val="00D1771E"/>
    <w:rsid w:val="00D202DB"/>
    <w:rsid w:val="00D20A48"/>
    <w:rsid w:val="00D20E13"/>
    <w:rsid w:val="00D214B5"/>
    <w:rsid w:val="00D21679"/>
    <w:rsid w:val="00D219BC"/>
    <w:rsid w:val="00D21B0B"/>
    <w:rsid w:val="00D21EC2"/>
    <w:rsid w:val="00D2282C"/>
    <w:rsid w:val="00D22B56"/>
    <w:rsid w:val="00D22CC7"/>
    <w:rsid w:val="00D23B47"/>
    <w:rsid w:val="00D23B8F"/>
    <w:rsid w:val="00D24257"/>
    <w:rsid w:val="00D25837"/>
    <w:rsid w:val="00D26292"/>
    <w:rsid w:val="00D265D7"/>
    <w:rsid w:val="00D2698D"/>
    <w:rsid w:val="00D30014"/>
    <w:rsid w:val="00D30329"/>
    <w:rsid w:val="00D309EC"/>
    <w:rsid w:val="00D316DA"/>
    <w:rsid w:val="00D31EC1"/>
    <w:rsid w:val="00D327B5"/>
    <w:rsid w:val="00D32BEE"/>
    <w:rsid w:val="00D32E15"/>
    <w:rsid w:val="00D3303C"/>
    <w:rsid w:val="00D332DD"/>
    <w:rsid w:val="00D334BB"/>
    <w:rsid w:val="00D3370E"/>
    <w:rsid w:val="00D33EC4"/>
    <w:rsid w:val="00D342C8"/>
    <w:rsid w:val="00D352BB"/>
    <w:rsid w:val="00D35DC5"/>
    <w:rsid w:val="00D360FC"/>
    <w:rsid w:val="00D36C48"/>
    <w:rsid w:val="00D36E4C"/>
    <w:rsid w:val="00D36EA5"/>
    <w:rsid w:val="00D36EF2"/>
    <w:rsid w:val="00D37386"/>
    <w:rsid w:val="00D37919"/>
    <w:rsid w:val="00D37992"/>
    <w:rsid w:val="00D4011E"/>
    <w:rsid w:val="00D40189"/>
    <w:rsid w:val="00D40312"/>
    <w:rsid w:val="00D40548"/>
    <w:rsid w:val="00D405EF"/>
    <w:rsid w:val="00D4103F"/>
    <w:rsid w:val="00D41082"/>
    <w:rsid w:val="00D411DE"/>
    <w:rsid w:val="00D411FF"/>
    <w:rsid w:val="00D413C8"/>
    <w:rsid w:val="00D41FD5"/>
    <w:rsid w:val="00D4206B"/>
    <w:rsid w:val="00D42CE5"/>
    <w:rsid w:val="00D436BE"/>
    <w:rsid w:val="00D43A78"/>
    <w:rsid w:val="00D44641"/>
    <w:rsid w:val="00D456B4"/>
    <w:rsid w:val="00D459C8"/>
    <w:rsid w:val="00D460F6"/>
    <w:rsid w:val="00D46370"/>
    <w:rsid w:val="00D4662B"/>
    <w:rsid w:val="00D468A8"/>
    <w:rsid w:val="00D46B32"/>
    <w:rsid w:val="00D46B4A"/>
    <w:rsid w:val="00D46C43"/>
    <w:rsid w:val="00D46D18"/>
    <w:rsid w:val="00D47609"/>
    <w:rsid w:val="00D47AE7"/>
    <w:rsid w:val="00D47F63"/>
    <w:rsid w:val="00D50712"/>
    <w:rsid w:val="00D5074D"/>
    <w:rsid w:val="00D50804"/>
    <w:rsid w:val="00D5113A"/>
    <w:rsid w:val="00D5134B"/>
    <w:rsid w:val="00D519E9"/>
    <w:rsid w:val="00D51BD1"/>
    <w:rsid w:val="00D5298D"/>
    <w:rsid w:val="00D537F2"/>
    <w:rsid w:val="00D53E04"/>
    <w:rsid w:val="00D53EEB"/>
    <w:rsid w:val="00D53FED"/>
    <w:rsid w:val="00D540B8"/>
    <w:rsid w:val="00D54420"/>
    <w:rsid w:val="00D54860"/>
    <w:rsid w:val="00D548F5"/>
    <w:rsid w:val="00D55D6A"/>
    <w:rsid w:val="00D55EB7"/>
    <w:rsid w:val="00D57765"/>
    <w:rsid w:val="00D57BAE"/>
    <w:rsid w:val="00D600AE"/>
    <w:rsid w:val="00D60529"/>
    <w:rsid w:val="00D6065F"/>
    <w:rsid w:val="00D60ECC"/>
    <w:rsid w:val="00D61182"/>
    <w:rsid w:val="00D61682"/>
    <w:rsid w:val="00D61ABF"/>
    <w:rsid w:val="00D61EC5"/>
    <w:rsid w:val="00D61FC5"/>
    <w:rsid w:val="00D62BD0"/>
    <w:rsid w:val="00D636B6"/>
    <w:rsid w:val="00D63A54"/>
    <w:rsid w:val="00D63B07"/>
    <w:rsid w:val="00D63CEF"/>
    <w:rsid w:val="00D64DAA"/>
    <w:rsid w:val="00D65103"/>
    <w:rsid w:val="00D65390"/>
    <w:rsid w:val="00D653F0"/>
    <w:rsid w:val="00D65900"/>
    <w:rsid w:val="00D65C6C"/>
    <w:rsid w:val="00D66548"/>
    <w:rsid w:val="00D6683D"/>
    <w:rsid w:val="00D66AA0"/>
    <w:rsid w:val="00D66DB7"/>
    <w:rsid w:val="00D66EE3"/>
    <w:rsid w:val="00D67614"/>
    <w:rsid w:val="00D67F0A"/>
    <w:rsid w:val="00D7064D"/>
    <w:rsid w:val="00D71074"/>
    <w:rsid w:val="00D71435"/>
    <w:rsid w:val="00D719FA"/>
    <w:rsid w:val="00D720CF"/>
    <w:rsid w:val="00D730FA"/>
    <w:rsid w:val="00D73402"/>
    <w:rsid w:val="00D73999"/>
    <w:rsid w:val="00D73A65"/>
    <w:rsid w:val="00D73E83"/>
    <w:rsid w:val="00D74365"/>
    <w:rsid w:val="00D744F9"/>
    <w:rsid w:val="00D75F40"/>
    <w:rsid w:val="00D7655E"/>
    <w:rsid w:val="00D76B19"/>
    <w:rsid w:val="00D76FCA"/>
    <w:rsid w:val="00D77462"/>
    <w:rsid w:val="00D774DC"/>
    <w:rsid w:val="00D77CCD"/>
    <w:rsid w:val="00D77E68"/>
    <w:rsid w:val="00D80818"/>
    <w:rsid w:val="00D80B14"/>
    <w:rsid w:val="00D80ECA"/>
    <w:rsid w:val="00D8174F"/>
    <w:rsid w:val="00D81874"/>
    <w:rsid w:val="00D818E2"/>
    <w:rsid w:val="00D81DA9"/>
    <w:rsid w:val="00D81EE6"/>
    <w:rsid w:val="00D81FAB"/>
    <w:rsid w:val="00D8227C"/>
    <w:rsid w:val="00D823C0"/>
    <w:rsid w:val="00D8321D"/>
    <w:rsid w:val="00D8363C"/>
    <w:rsid w:val="00D838A4"/>
    <w:rsid w:val="00D83D85"/>
    <w:rsid w:val="00D844CB"/>
    <w:rsid w:val="00D84B8B"/>
    <w:rsid w:val="00D84E8E"/>
    <w:rsid w:val="00D850B7"/>
    <w:rsid w:val="00D8549B"/>
    <w:rsid w:val="00D8563A"/>
    <w:rsid w:val="00D858B2"/>
    <w:rsid w:val="00D859D1"/>
    <w:rsid w:val="00D86136"/>
    <w:rsid w:val="00D86450"/>
    <w:rsid w:val="00D86703"/>
    <w:rsid w:val="00D86BC0"/>
    <w:rsid w:val="00D86D26"/>
    <w:rsid w:val="00D87822"/>
    <w:rsid w:val="00D87F89"/>
    <w:rsid w:val="00D909B0"/>
    <w:rsid w:val="00D909D0"/>
    <w:rsid w:val="00D90DA3"/>
    <w:rsid w:val="00D911B3"/>
    <w:rsid w:val="00D913B1"/>
    <w:rsid w:val="00D91588"/>
    <w:rsid w:val="00D91870"/>
    <w:rsid w:val="00D91FBE"/>
    <w:rsid w:val="00D928B9"/>
    <w:rsid w:val="00D92F3D"/>
    <w:rsid w:val="00D93E86"/>
    <w:rsid w:val="00D941E2"/>
    <w:rsid w:val="00D946B9"/>
    <w:rsid w:val="00D952C2"/>
    <w:rsid w:val="00D9558A"/>
    <w:rsid w:val="00D958B7"/>
    <w:rsid w:val="00D95B85"/>
    <w:rsid w:val="00D9635B"/>
    <w:rsid w:val="00D969C3"/>
    <w:rsid w:val="00D96BF0"/>
    <w:rsid w:val="00D973FD"/>
    <w:rsid w:val="00D9740C"/>
    <w:rsid w:val="00D976AB"/>
    <w:rsid w:val="00D97AC3"/>
    <w:rsid w:val="00DA03B7"/>
    <w:rsid w:val="00DA08C6"/>
    <w:rsid w:val="00DA0BC0"/>
    <w:rsid w:val="00DA1230"/>
    <w:rsid w:val="00DA123C"/>
    <w:rsid w:val="00DA12C6"/>
    <w:rsid w:val="00DA1CF7"/>
    <w:rsid w:val="00DA27E8"/>
    <w:rsid w:val="00DA3219"/>
    <w:rsid w:val="00DA458F"/>
    <w:rsid w:val="00DA459F"/>
    <w:rsid w:val="00DA4A64"/>
    <w:rsid w:val="00DA56AE"/>
    <w:rsid w:val="00DA578E"/>
    <w:rsid w:val="00DA5AEC"/>
    <w:rsid w:val="00DA5EC0"/>
    <w:rsid w:val="00DA6172"/>
    <w:rsid w:val="00DA62B5"/>
    <w:rsid w:val="00DA67F3"/>
    <w:rsid w:val="00DA6FF6"/>
    <w:rsid w:val="00DA7A18"/>
    <w:rsid w:val="00DA7A36"/>
    <w:rsid w:val="00DA7B73"/>
    <w:rsid w:val="00DA7C37"/>
    <w:rsid w:val="00DA7D3F"/>
    <w:rsid w:val="00DA7D72"/>
    <w:rsid w:val="00DB07CA"/>
    <w:rsid w:val="00DB0C6D"/>
    <w:rsid w:val="00DB0CA2"/>
    <w:rsid w:val="00DB10D7"/>
    <w:rsid w:val="00DB1B73"/>
    <w:rsid w:val="00DB1BC8"/>
    <w:rsid w:val="00DB24B3"/>
    <w:rsid w:val="00DB263F"/>
    <w:rsid w:val="00DB2D17"/>
    <w:rsid w:val="00DB3144"/>
    <w:rsid w:val="00DB38F8"/>
    <w:rsid w:val="00DB4700"/>
    <w:rsid w:val="00DB4B26"/>
    <w:rsid w:val="00DB4EBE"/>
    <w:rsid w:val="00DB55CA"/>
    <w:rsid w:val="00DB59E9"/>
    <w:rsid w:val="00DB635A"/>
    <w:rsid w:val="00DB666A"/>
    <w:rsid w:val="00DB683A"/>
    <w:rsid w:val="00DB6B0C"/>
    <w:rsid w:val="00DB6C79"/>
    <w:rsid w:val="00DB6CBE"/>
    <w:rsid w:val="00DB71A8"/>
    <w:rsid w:val="00DB756A"/>
    <w:rsid w:val="00DC0116"/>
    <w:rsid w:val="00DC0B0B"/>
    <w:rsid w:val="00DC107F"/>
    <w:rsid w:val="00DC1817"/>
    <w:rsid w:val="00DC1CA4"/>
    <w:rsid w:val="00DC1FB2"/>
    <w:rsid w:val="00DC2A0D"/>
    <w:rsid w:val="00DC2B59"/>
    <w:rsid w:val="00DC2CAD"/>
    <w:rsid w:val="00DC37C2"/>
    <w:rsid w:val="00DC41DC"/>
    <w:rsid w:val="00DC4300"/>
    <w:rsid w:val="00DC44B7"/>
    <w:rsid w:val="00DC4CD9"/>
    <w:rsid w:val="00DC4D12"/>
    <w:rsid w:val="00DC5395"/>
    <w:rsid w:val="00DC5CD3"/>
    <w:rsid w:val="00DC6115"/>
    <w:rsid w:val="00DC61D4"/>
    <w:rsid w:val="00DC675D"/>
    <w:rsid w:val="00DC6C27"/>
    <w:rsid w:val="00DD01C4"/>
    <w:rsid w:val="00DD0940"/>
    <w:rsid w:val="00DD0B69"/>
    <w:rsid w:val="00DD0EB9"/>
    <w:rsid w:val="00DD0EBB"/>
    <w:rsid w:val="00DD0EEB"/>
    <w:rsid w:val="00DD12AA"/>
    <w:rsid w:val="00DD16FB"/>
    <w:rsid w:val="00DD18FA"/>
    <w:rsid w:val="00DD1C96"/>
    <w:rsid w:val="00DD1D22"/>
    <w:rsid w:val="00DD2301"/>
    <w:rsid w:val="00DD331A"/>
    <w:rsid w:val="00DD346E"/>
    <w:rsid w:val="00DD34D4"/>
    <w:rsid w:val="00DD36FB"/>
    <w:rsid w:val="00DD3A8D"/>
    <w:rsid w:val="00DD3B17"/>
    <w:rsid w:val="00DD3DD5"/>
    <w:rsid w:val="00DD42F7"/>
    <w:rsid w:val="00DD4745"/>
    <w:rsid w:val="00DD49C7"/>
    <w:rsid w:val="00DD4CA9"/>
    <w:rsid w:val="00DD505B"/>
    <w:rsid w:val="00DD51D1"/>
    <w:rsid w:val="00DD57BF"/>
    <w:rsid w:val="00DD5AF4"/>
    <w:rsid w:val="00DD6296"/>
    <w:rsid w:val="00DD62CC"/>
    <w:rsid w:val="00DD6336"/>
    <w:rsid w:val="00DD63BE"/>
    <w:rsid w:val="00DD64C5"/>
    <w:rsid w:val="00DD6657"/>
    <w:rsid w:val="00DD68DB"/>
    <w:rsid w:val="00DD7C82"/>
    <w:rsid w:val="00DE093B"/>
    <w:rsid w:val="00DE1345"/>
    <w:rsid w:val="00DE13DB"/>
    <w:rsid w:val="00DE182E"/>
    <w:rsid w:val="00DE1B12"/>
    <w:rsid w:val="00DE1B9D"/>
    <w:rsid w:val="00DE1F27"/>
    <w:rsid w:val="00DE2802"/>
    <w:rsid w:val="00DE2840"/>
    <w:rsid w:val="00DE2CF4"/>
    <w:rsid w:val="00DE3639"/>
    <w:rsid w:val="00DE39D4"/>
    <w:rsid w:val="00DE3A98"/>
    <w:rsid w:val="00DE3EDA"/>
    <w:rsid w:val="00DE3F47"/>
    <w:rsid w:val="00DE40F2"/>
    <w:rsid w:val="00DE44E0"/>
    <w:rsid w:val="00DE4B0E"/>
    <w:rsid w:val="00DE5441"/>
    <w:rsid w:val="00DE61CA"/>
    <w:rsid w:val="00DE645A"/>
    <w:rsid w:val="00DE6A07"/>
    <w:rsid w:val="00DE6B0A"/>
    <w:rsid w:val="00DE6D55"/>
    <w:rsid w:val="00DE6D56"/>
    <w:rsid w:val="00DE7385"/>
    <w:rsid w:val="00DE7401"/>
    <w:rsid w:val="00DE77A1"/>
    <w:rsid w:val="00DE7949"/>
    <w:rsid w:val="00DF11A9"/>
    <w:rsid w:val="00DF1204"/>
    <w:rsid w:val="00DF1AE1"/>
    <w:rsid w:val="00DF1CF5"/>
    <w:rsid w:val="00DF27AE"/>
    <w:rsid w:val="00DF2C34"/>
    <w:rsid w:val="00DF3C2E"/>
    <w:rsid w:val="00DF478C"/>
    <w:rsid w:val="00DF4AE2"/>
    <w:rsid w:val="00DF4D05"/>
    <w:rsid w:val="00DF54F8"/>
    <w:rsid w:val="00DF57D7"/>
    <w:rsid w:val="00DF5A64"/>
    <w:rsid w:val="00DF5C3E"/>
    <w:rsid w:val="00DF653C"/>
    <w:rsid w:val="00DF67F7"/>
    <w:rsid w:val="00DF72DA"/>
    <w:rsid w:val="00DF7473"/>
    <w:rsid w:val="00DF7B46"/>
    <w:rsid w:val="00E0013E"/>
    <w:rsid w:val="00E0033C"/>
    <w:rsid w:val="00E00A6C"/>
    <w:rsid w:val="00E0142E"/>
    <w:rsid w:val="00E016E2"/>
    <w:rsid w:val="00E01DBC"/>
    <w:rsid w:val="00E01FE5"/>
    <w:rsid w:val="00E0212F"/>
    <w:rsid w:val="00E02A2B"/>
    <w:rsid w:val="00E0370D"/>
    <w:rsid w:val="00E038A1"/>
    <w:rsid w:val="00E03BB3"/>
    <w:rsid w:val="00E03C37"/>
    <w:rsid w:val="00E05308"/>
    <w:rsid w:val="00E0604F"/>
    <w:rsid w:val="00E06080"/>
    <w:rsid w:val="00E060CD"/>
    <w:rsid w:val="00E061CB"/>
    <w:rsid w:val="00E061D8"/>
    <w:rsid w:val="00E06B46"/>
    <w:rsid w:val="00E078F8"/>
    <w:rsid w:val="00E07953"/>
    <w:rsid w:val="00E07F71"/>
    <w:rsid w:val="00E102ED"/>
    <w:rsid w:val="00E1094E"/>
    <w:rsid w:val="00E10DEB"/>
    <w:rsid w:val="00E11741"/>
    <w:rsid w:val="00E11A8B"/>
    <w:rsid w:val="00E11F85"/>
    <w:rsid w:val="00E12283"/>
    <w:rsid w:val="00E12562"/>
    <w:rsid w:val="00E12B1E"/>
    <w:rsid w:val="00E12BCB"/>
    <w:rsid w:val="00E133AE"/>
    <w:rsid w:val="00E1361A"/>
    <w:rsid w:val="00E14E76"/>
    <w:rsid w:val="00E14F54"/>
    <w:rsid w:val="00E152C7"/>
    <w:rsid w:val="00E15352"/>
    <w:rsid w:val="00E153C6"/>
    <w:rsid w:val="00E1589F"/>
    <w:rsid w:val="00E15FC9"/>
    <w:rsid w:val="00E163E4"/>
    <w:rsid w:val="00E16AAC"/>
    <w:rsid w:val="00E16E12"/>
    <w:rsid w:val="00E17178"/>
    <w:rsid w:val="00E2013C"/>
    <w:rsid w:val="00E2046E"/>
    <w:rsid w:val="00E2080D"/>
    <w:rsid w:val="00E20BE0"/>
    <w:rsid w:val="00E21328"/>
    <w:rsid w:val="00E21C82"/>
    <w:rsid w:val="00E22EF2"/>
    <w:rsid w:val="00E233F0"/>
    <w:rsid w:val="00E233F9"/>
    <w:rsid w:val="00E23520"/>
    <w:rsid w:val="00E24061"/>
    <w:rsid w:val="00E241A8"/>
    <w:rsid w:val="00E246A9"/>
    <w:rsid w:val="00E24A28"/>
    <w:rsid w:val="00E24B7E"/>
    <w:rsid w:val="00E257E0"/>
    <w:rsid w:val="00E25B05"/>
    <w:rsid w:val="00E26BA8"/>
    <w:rsid w:val="00E2738F"/>
    <w:rsid w:val="00E279E8"/>
    <w:rsid w:val="00E27F09"/>
    <w:rsid w:val="00E324C7"/>
    <w:rsid w:val="00E33AB0"/>
    <w:rsid w:val="00E34A81"/>
    <w:rsid w:val="00E352D7"/>
    <w:rsid w:val="00E3556A"/>
    <w:rsid w:val="00E359B7"/>
    <w:rsid w:val="00E35BBE"/>
    <w:rsid w:val="00E36073"/>
    <w:rsid w:val="00E3620D"/>
    <w:rsid w:val="00E363C6"/>
    <w:rsid w:val="00E3680F"/>
    <w:rsid w:val="00E37936"/>
    <w:rsid w:val="00E37DAE"/>
    <w:rsid w:val="00E4046C"/>
    <w:rsid w:val="00E40F8E"/>
    <w:rsid w:val="00E41488"/>
    <w:rsid w:val="00E41713"/>
    <w:rsid w:val="00E4177E"/>
    <w:rsid w:val="00E41DD5"/>
    <w:rsid w:val="00E42931"/>
    <w:rsid w:val="00E42C0D"/>
    <w:rsid w:val="00E43196"/>
    <w:rsid w:val="00E43997"/>
    <w:rsid w:val="00E439F2"/>
    <w:rsid w:val="00E43A63"/>
    <w:rsid w:val="00E440EF"/>
    <w:rsid w:val="00E44380"/>
    <w:rsid w:val="00E44403"/>
    <w:rsid w:val="00E447BA"/>
    <w:rsid w:val="00E44978"/>
    <w:rsid w:val="00E4533A"/>
    <w:rsid w:val="00E45609"/>
    <w:rsid w:val="00E4576C"/>
    <w:rsid w:val="00E45B2A"/>
    <w:rsid w:val="00E45F92"/>
    <w:rsid w:val="00E46384"/>
    <w:rsid w:val="00E46665"/>
    <w:rsid w:val="00E4716A"/>
    <w:rsid w:val="00E4745E"/>
    <w:rsid w:val="00E4793B"/>
    <w:rsid w:val="00E503A9"/>
    <w:rsid w:val="00E509BB"/>
    <w:rsid w:val="00E518A6"/>
    <w:rsid w:val="00E52329"/>
    <w:rsid w:val="00E5247D"/>
    <w:rsid w:val="00E52FEB"/>
    <w:rsid w:val="00E53256"/>
    <w:rsid w:val="00E533DD"/>
    <w:rsid w:val="00E53678"/>
    <w:rsid w:val="00E53CB4"/>
    <w:rsid w:val="00E53D1A"/>
    <w:rsid w:val="00E54341"/>
    <w:rsid w:val="00E54597"/>
    <w:rsid w:val="00E54642"/>
    <w:rsid w:val="00E54837"/>
    <w:rsid w:val="00E54EA0"/>
    <w:rsid w:val="00E55244"/>
    <w:rsid w:val="00E5552E"/>
    <w:rsid w:val="00E55D61"/>
    <w:rsid w:val="00E55FDB"/>
    <w:rsid w:val="00E56301"/>
    <w:rsid w:val="00E56598"/>
    <w:rsid w:val="00E572D3"/>
    <w:rsid w:val="00E578E5"/>
    <w:rsid w:val="00E5791A"/>
    <w:rsid w:val="00E579CF"/>
    <w:rsid w:val="00E602FD"/>
    <w:rsid w:val="00E60656"/>
    <w:rsid w:val="00E60D83"/>
    <w:rsid w:val="00E615FA"/>
    <w:rsid w:val="00E61D42"/>
    <w:rsid w:val="00E61EF5"/>
    <w:rsid w:val="00E61EFB"/>
    <w:rsid w:val="00E623E1"/>
    <w:rsid w:val="00E62579"/>
    <w:rsid w:val="00E630DD"/>
    <w:rsid w:val="00E636B4"/>
    <w:rsid w:val="00E64636"/>
    <w:rsid w:val="00E64BD3"/>
    <w:rsid w:val="00E64D61"/>
    <w:rsid w:val="00E64E5D"/>
    <w:rsid w:val="00E660DE"/>
    <w:rsid w:val="00E664C3"/>
    <w:rsid w:val="00E665C7"/>
    <w:rsid w:val="00E66AD6"/>
    <w:rsid w:val="00E670B2"/>
    <w:rsid w:val="00E672F6"/>
    <w:rsid w:val="00E674B9"/>
    <w:rsid w:val="00E67D9E"/>
    <w:rsid w:val="00E67EBE"/>
    <w:rsid w:val="00E7008E"/>
    <w:rsid w:val="00E70CA9"/>
    <w:rsid w:val="00E70DA6"/>
    <w:rsid w:val="00E712DD"/>
    <w:rsid w:val="00E71736"/>
    <w:rsid w:val="00E71945"/>
    <w:rsid w:val="00E719DA"/>
    <w:rsid w:val="00E71AB6"/>
    <w:rsid w:val="00E71AD5"/>
    <w:rsid w:val="00E73471"/>
    <w:rsid w:val="00E735AA"/>
    <w:rsid w:val="00E73624"/>
    <w:rsid w:val="00E73B5D"/>
    <w:rsid w:val="00E740CF"/>
    <w:rsid w:val="00E748A7"/>
    <w:rsid w:val="00E748CC"/>
    <w:rsid w:val="00E749A0"/>
    <w:rsid w:val="00E74C1F"/>
    <w:rsid w:val="00E74D60"/>
    <w:rsid w:val="00E74EEA"/>
    <w:rsid w:val="00E7515B"/>
    <w:rsid w:val="00E756A6"/>
    <w:rsid w:val="00E75C37"/>
    <w:rsid w:val="00E76414"/>
    <w:rsid w:val="00E76942"/>
    <w:rsid w:val="00E76EDA"/>
    <w:rsid w:val="00E76F4F"/>
    <w:rsid w:val="00E774A3"/>
    <w:rsid w:val="00E77824"/>
    <w:rsid w:val="00E808CD"/>
    <w:rsid w:val="00E809BD"/>
    <w:rsid w:val="00E80A9B"/>
    <w:rsid w:val="00E81775"/>
    <w:rsid w:val="00E81C71"/>
    <w:rsid w:val="00E8235B"/>
    <w:rsid w:val="00E827D2"/>
    <w:rsid w:val="00E82A74"/>
    <w:rsid w:val="00E82D92"/>
    <w:rsid w:val="00E82E1A"/>
    <w:rsid w:val="00E8316A"/>
    <w:rsid w:val="00E8327C"/>
    <w:rsid w:val="00E8417C"/>
    <w:rsid w:val="00E84203"/>
    <w:rsid w:val="00E84D25"/>
    <w:rsid w:val="00E85BDF"/>
    <w:rsid w:val="00E85E43"/>
    <w:rsid w:val="00E8658B"/>
    <w:rsid w:val="00E86CAC"/>
    <w:rsid w:val="00E871EE"/>
    <w:rsid w:val="00E87369"/>
    <w:rsid w:val="00E873AD"/>
    <w:rsid w:val="00E879F1"/>
    <w:rsid w:val="00E90A03"/>
    <w:rsid w:val="00E90AD4"/>
    <w:rsid w:val="00E9142B"/>
    <w:rsid w:val="00E916D4"/>
    <w:rsid w:val="00E916E2"/>
    <w:rsid w:val="00E92170"/>
    <w:rsid w:val="00E924E9"/>
    <w:rsid w:val="00E92727"/>
    <w:rsid w:val="00E92983"/>
    <w:rsid w:val="00E92B93"/>
    <w:rsid w:val="00E92F51"/>
    <w:rsid w:val="00E930AA"/>
    <w:rsid w:val="00E9353E"/>
    <w:rsid w:val="00E93AF6"/>
    <w:rsid w:val="00E93C0C"/>
    <w:rsid w:val="00E940D6"/>
    <w:rsid w:val="00E94768"/>
    <w:rsid w:val="00E952B5"/>
    <w:rsid w:val="00E957F7"/>
    <w:rsid w:val="00E95DE9"/>
    <w:rsid w:val="00E961EE"/>
    <w:rsid w:val="00E9690F"/>
    <w:rsid w:val="00E96EAC"/>
    <w:rsid w:val="00E97520"/>
    <w:rsid w:val="00E97DD8"/>
    <w:rsid w:val="00E97F38"/>
    <w:rsid w:val="00EA03CF"/>
    <w:rsid w:val="00EA0BE3"/>
    <w:rsid w:val="00EA158B"/>
    <w:rsid w:val="00EA1ED3"/>
    <w:rsid w:val="00EA20F0"/>
    <w:rsid w:val="00EA2D5D"/>
    <w:rsid w:val="00EA2E8F"/>
    <w:rsid w:val="00EA388B"/>
    <w:rsid w:val="00EA388E"/>
    <w:rsid w:val="00EA3C01"/>
    <w:rsid w:val="00EA3E7F"/>
    <w:rsid w:val="00EA4331"/>
    <w:rsid w:val="00EA4637"/>
    <w:rsid w:val="00EA47BF"/>
    <w:rsid w:val="00EA483D"/>
    <w:rsid w:val="00EA49C2"/>
    <w:rsid w:val="00EA5171"/>
    <w:rsid w:val="00EA53ED"/>
    <w:rsid w:val="00EA58C2"/>
    <w:rsid w:val="00EA59DD"/>
    <w:rsid w:val="00EA5CCC"/>
    <w:rsid w:val="00EA5D44"/>
    <w:rsid w:val="00EA5E0A"/>
    <w:rsid w:val="00EA5E46"/>
    <w:rsid w:val="00EA5EA1"/>
    <w:rsid w:val="00EA6317"/>
    <w:rsid w:val="00EA6411"/>
    <w:rsid w:val="00EA6988"/>
    <w:rsid w:val="00EA6ABC"/>
    <w:rsid w:val="00EA6D59"/>
    <w:rsid w:val="00EA711E"/>
    <w:rsid w:val="00EA7ACD"/>
    <w:rsid w:val="00EA7EFF"/>
    <w:rsid w:val="00EB015C"/>
    <w:rsid w:val="00EB023D"/>
    <w:rsid w:val="00EB09A1"/>
    <w:rsid w:val="00EB0A10"/>
    <w:rsid w:val="00EB0F22"/>
    <w:rsid w:val="00EB1D21"/>
    <w:rsid w:val="00EB2184"/>
    <w:rsid w:val="00EB2518"/>
    <w:rsid w:val="00EB27BA"/>
    <w:rsid w:val="00EB3201"/>
    <w:rsid w:val="00EB32F3"/>
    <w:rsid w:val="00EB3C75"/>
    <w:rsid w:val="00EB414A"/>
    <w:rsid w:val="00EB4177"/>
    <w:rsid w:val="00EB4190"/>
    <w:rsid w:val="00EB420F"/>
    <w:rsid w:val="00EB4292"/>
    <w:rsid w:val="00EB4525"/>
    <w:rsid w:val="00EB59C3"/>
    <w:rsid w:val="00EB62B0"/>
    <w:rsid w:val="00EB6936"/>
    <w:rsid w:val="00EB70B5"/>
    <w:rsid w:val="00EB7125"/>
    <w:rsid w:val="00EB72EC"/>
    <w:rsid w:val="00EB7846"/>
    <w:rsid w:val="00EB7990"/>
    <w:rsid w:val="00EB7B41"/>
    <w:rsid w:val="00EB7CB6"/>
    <w:rsid w:val="00EB7E46"/>
    <w:rsid w:val="00EC04BF"/>
    <w:rsid w:val="00EC09F0"/>
    <w:rsid w:val="00EC09F3"/>
    <w:rsid w:val="00EC0BF2"/>
    <w:rsid w:val="00EC0C38"/>
    <w:rsid w:val="00EC249E"/>
    <w:rsid w:val="00EC24FE"/>
    <w:rsid w:val="00EC2FEC"/>
    <w:rsid w:val="00EC3161"/>
    <w:rsid w:val="00EC320A"/>
    <w:rsid w:val="00EC32A8"/>
    <w:rsid w:val="00EC32D1"/>
    <w:rsid w:val="00EC3FC4"/>
    <w:rsid w:val="00EC530B"/>
    <w:rsid w:val="00EC55A7"/>
    <w:rsid w:val="00EC5682"/>
    <w:rsid w:val="00EC5FFF"/>
    <w:rsid w:val="00EC6A5E"/>
    <w:rsid w:val="00EC6EED"/>
    <w:rsid w:val="00EC75E8"/>
    <w:rsid w:val="00EC7750"/>
    <w:rsid w:val="00EC799D"/>
    <w:rsid w:val="00EC7C3C"/>
    <w:rsid w:val="00ED07E8"/>
    <w:rsid w:val="00ED0E04"/>
    <w:rsid w:val="00ED0FE3"/>
    <w:rsid w:val="00ED18C3"/>
    <w:rsid w:val="00ED1B55"/>
    <w:rsid w:val="00ED1FC1"/>
    <w:rsid w:val="00ED2395"/>
    <w:rsid w:val="00ED2447"/>
    <w:rsid w:val="00ED2B01"/>
    <w:rsid w:val="00ED41E5"/>
    <w:rsid w:val="00ED4299"/>
    <w:rsid w:val="00ED4C47"/>
    <w:rsid w:val="00ED501D"/>
    <w:rsid w:val="00ED5B4C"/>
    <w:rsid w:val="00ED5B7D"/>
    <w:rsid w:val="00ED6556"/>
    <w:rsid w:val="00ED6A91"/>
    <w:rsid w:val="00ED7967"/>
    <w:rsid w:val="00ED7C6F"/>
    <w:rsid w:val="00ED7F75"/>
    <w:rsid w:val="00EE009E"/>
    <w:rsid w:val="00EE0418"/>
    <w:rsid w:val="00EE051F"/>
    <w:rsid w:val="00EE0641"/>
    <w:rsid w:val="00EE0A70"/>
    <w:rsid w:val="00EE1861"/>
    <w:rsid w:val="00EE1DF0"/>
    <w:rsid w:val="00EE2121"/>
    <w:rsid w:val="00EE2524"/>
    <w:rsid w:val="00EE281F"/>
    <w:rsid w:val="00EE2CE1"/>
    <w:rsid w:val="00EE37C7"/>
    <w:rsid w:val="00EE37D4"/>
    <w:rsid w:val="00EE416F"/>
    <w:rsid w:val="00EE4188"/>
    <w:rsid w:val="00EE465F"/>
    <w:rsid w:val="00EE5A51"/>
    <w:rsid w:val="00EE5AC0"/>
    <w:rsid w:val="00EE5BE8"/>
    <w:rsid w:val="00EE6670"/>
    <w:rsid w:val="00EE6BD0"/>
    <w:rsid w:val="00EE7558"/>
    <w:rsid w:val="00EE773F"/>
    <w:rsid w:val="00EE78C8"/>
    <w:rsid w:val="00EE7E0E"/>
    <w:rsid w:val="00EF015E"/>
    <w:rsid w:val="00EF1A91"/>
    <w:rsid w:val="00EF1B84"/>
    <w:rsid w:val="00EF1E35"/>
    <w:rsid w:val="00EF220A"/>
    <w:rsid w:val="00EF27BA"/>
    <w:rsid w:val="00EF2FDF"/>
    <w:rsid w:val="00EF3836"/>
    <w:rsid w:val="00EF4150"/>
    <w:rsid w:val="00EF4614"/>
    <w:rsid w:val="00EF46E6"/>
    <w:rsid w:val="00EF5C63"/>
    <w:rsid w:val="00EF62F3"/>
    <w:rsid w:val="00EF63C7"/>
    <w:rsid w:val="00EF68F4"/>
    <w:rsid w:val="00EF69F4"/>
    <w:rsid w:val="00EF6FAE"/>
    <w:rsid w:val="00EF7401"/>
    <w:rsid w:val="00EF7AFB"/>
    <w:rsid w:val="00EF7CDE"/>
    <w:rsid w:val="00EF7DEF"/>
    <w:rsid w:val="00F00071"/>
    <w:rsid w:val="00F000E4"/>
    <w:rsid w:val="00F00228"/>
    <w:rsid w:val="00F00589"/>
    <w:rsid w:val="00F006FB"/>
    <w:rsid w:val="00F00E33"/>
    <w:rsid w:val="00F00EAD"/>
    <w:rsid w:val="00F01722"/>
    <w:rsid w:val="00F01B98"/>
    <w:rsid w:val="00F023FE"/>
    <w:rsid w:val="00F0275B"/>
    <w:rsid w:val="00F02B81"/>
    <w:rsid w:val="00F033F0"/>
    <w:rsid w:val="00F0345C"/>
    <w:rsid w:val="00F036B3"/>
    <w:rsid w:val="00F036B5"/>
    <w:rsid w:val="00F03F79"/>
    <w:rsid w:val="00F04345"/>
    <w:rsid w:val="00F04633"/>
    <w:rsid w:val="00F04B1A"/>
    <w:rsid w:val="00F04C07"/>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2DBB"/>
    <w:rsid w:val="00F12F1D"/>
    <w:rsid w:val="00F1349A"/>
    <w:rsid w:val="00F13F24"/>
    <w:rsid w:val="00F146D4"/>
    <w:rsid w:val="00F14799"/>
    <w:rsid w:val="00F148A3"/>
    <w:rsid w:val="00F149C5"/>
    <w:rsid w:val="00F14E69"/>
    <w:rsid w:val="00F15214"/>
    <w:rsid w:val="00F1569A"/>
    <w:rsid w:val="00F16442"/>
    <w:rsid w:val="00F166B9"/>
    <w:rsid w:val="00F167D9"/>
    <w:rsid w:val="00F168F6"/>
    <w:rsid w:val="00F16C7C"/>
    <w:rsid w:val="00F16ED5"/>
    <w:rsid w:val="00F170D6"/>
    <w:rsid w:val="00F20C04"/>
    <w:rsid w:val="00F2127E"/>
    <w:rsid w:val="00F2255B"/>
    <w:rsid w:val="00F225FF"/>
    <w:rsid w:val="00F22844"/>
    <w:rsid w:val="00F2289C"/>
    <w:rsid w:val="00F22A74"/>
    <w:rsid w:val="00F232CD"/>
    <w:rsid w:val="00F2349D"/>
    <w:rsid w:val="00F2367E"/>
    <w:rsid w:val="00F23885"/>
    <w:rsid w:val="00F23EEF"/>
    <w:rsid w:val="00F2404C"/>
    <w:rsid w:val="00F240A7"/>
    <w:rsid w:val="00F24424"/>
    <w:rsid w:val="00F24970"/>
    <w:rsid w:val="00F24AFD"/>
    <w:rsid w:val="00F24E37"/>
    <w:rsid w:val="00F24F84"/>
    <w:rsid w:val="00F25425"/>
    <w:rsid w:val="00F256D1"/>
    <w:rsid w:val="00F25B12"/>
    <w:rsid w:val="00F25B1E"/>
    <w:rsid w:val="00F262D0"/>
    <w:rsid w:val="00F26732"/>
    <w:rsid w:val="00F26B0D"/>
    <w:rsid w:val="00F26DB6"/>
    <w:rsid w:val="00F26E34"/>
    <w:rsid w:val="00F278DE"/>
    <w:rsid w:val="00F27943"/>
    <w:rsid w:val="00F27A6A"/>
    <w:rsid w:val="00F27BCC"/>
    <w:rsid w:val="00F27DC1"/>
    <w:rsid w:val="00F27E42"/>
    <w:rsid w:val="00F30001"/>
    <w:rsid w:val="00F30476"/>
    <w:rsid w:val="00F3051D"/>
    <w:rsid w:val="00F30D67"/>
    <w:rsid w:val="00F314B4"/>
    <w:rsid w:val="00F3164F"/>
    <w:rsid w:val="00F317B7"/>
    <w:rsid w:val="00F31B21"/>
    <w:rsid w:val="00F31EA8"/>
    <w:rsid w:val="00F31FE8"/>
    <w:rsid w:val="00F32C5B"/>
    <w:rsid w:val="00F33120"/>
    <w:rsid w:val="00F3379B"/>
    <w:rsid w:val="00F3398F"/>
    <w:rsid w:val="00F3402B"/>
    <w:rsid w:val="00F346B0"/>
    <w:rsid w:val="00F3478A"/>
    <w:rsid w:val="00F34C9C"/>
    <w:rsid w:val="00F34E4E"/>
    <w:rsid w:val="00F34FA1"/>
    <w:rsid w:val="00F34FDA"/>
    <w:rsid w:val="00F3529B"/>
    <w:rsid w:val="00F35510"/>
    <w:rsid w:val="00F35952"/>
    <w:rsid w:val="00F36CE0"/>
    <w:rsid w:val="00F37117"/>
    <w:rsid w:val="00F37CE5"/>
    <w:rsid w:val="00F37E9A"/>
    <w:rsid w:val="00F40B36"/>
    <w:rsid w:val="00F41050"/>
    <w:rsid w:val="00F4135C"/>
    <w:rsid w:val="00F41DA4"/>
    <w:rsid w:val="00F41F54"/>
    <w:rsid w:val="00F424B6"/>
    <w:rsid w:val="00F42F2A"/>
    <w:rsid w:val="00F431E8"/>
    <w:rsid w:val="00F43BBC"/>
    <w:rsid w:val="00F43E7A"/>
    <w:rsid w:val="00F4508D"/>
    <w:rsid w:val="00F45493"/>
    <w:rsid w:val="00F45646"/>
    <w:rsid w:val="00F45700"/>
    <w:rsid w:val="00F45CF5"/>
    <w:rsid w:val="00F466E4"/>
    <w:rsid w:val="00F467E6"/>
    <w:rsid w:val="00F46BCA"/>
    <w:rsid w:val="00F46F0C"/>
    <w:rsid w:val="00F47073"/>
    <w:rsid w:val="00F4743A"/>
    <w:rsid w:val="00F47579"/>
    <w:rsid w:val="00F50E12"/>
    <w:rsid w:val="00F50E27"/>
    <w:rsid w:val="00F51115"/>
    <w:rsid w:val="00F515EE"/>
    <w:rsid w:val="00F51A47"/>
    <w:rsid w:val="00F51F90"/>
    <w:rsid w:val="00F525FC"/>
    <w:rsid w:val="00F5436E"/>
    <w:rsid w:val="00F549E3"/>
    <w:rsid w:val="00F55015"/>
    <w:rsid w:val="00F55CDE"/>
    <w:rsid w:val="00F55F46"/>
    <w:rsid w:val="00F55FDE"/>
    <w:rsid w:val="00F56105"/>
    <w:rsid w:val="00F562D2"/>
    <w:rsid w:val="00F563DC"/>
    <w:rsid w:val="00F56519"/>
    <w:rsid w:val="00F56525"/>
    <w:rsid w:val="00F56D5C"/>
    <w:rsid w:val="00F573B2"/>
    <w:rsid w:val="00F57DFA"/>
    <w:rsid w:val="00F57F9B"/>
    <w:rsid w:val="00F600BF"/>
    <w:rsid w:val="00F60304"/>
    <w:rsid w:val="00F60B0B"/>
    <w:rsid w:val="00F610E0"/>
    <w:rsid w:val="00F6152E"/>
    <w:rsid w:val="00F617A2"/>
    <w:rsid w:val="00F61ED3"/>
    <w:rsid w:val="00F6214F"/>
    <w:rsid w:val="00F62D4E"/>
    <w:rsid w:val="00F62D7D"/>
    <w:rsid w:val="00F62DE4"/>
    <w:rsid w:val="00F6327C"/>
    <w:rsid w:val="00F63677"/>
    <w:rsid w:val="00F63B60"/>
    <w:rsid w:val="00F650D5"/>
    <w:rsid w:val="00F65A4D"/>
    <w:rsid w:val="00F65A74"/>
    <w:rsid w:val="00F65B2A"/>
    <w:rsid w:val="00F65C6A"/>
    <w:rsid w:val="00F65F2C"/>
    <w:rsid w:val="00F66708"/>
    <w:rsid w:val="00F66EEE"/>
    <w:rsid w:val="00F67009"/>
    <w:rsid w:val="00F67380"/>
    <w:rsid w:val="00F67451"/>
    <w:rsid w:val="00F6795B"/>
    <w:rsid w:val="00F67A5C"/>
    <w:rsid w:val="00F67C3D"/>
    <w:rsid w:val="00F67E0F"/>
    <w:rsid w:val="00F67FB2"/>
    <w:rsid w:val="00F700E5"/>
    <w:rsid w:val="00F707FC"/>
    <w:rsid w:val="00F708D7"/>
    <w:rsid w:val="00F709D4"/>
    <w:rsid w:val="00F70FE3"/>
    <w:rsid w:val="00F716FC"/>
    <w:rsid w:val="00F71C1D"/>
    <w:rsid w:val="00F72B2B"/>
    <w:rsid w:val="00F73131"/>
    <w:rsid w:val="00F73368"/>
    <w:rsid w:val="00F738B9"/>
    <w:rsid w:val="00F73A8C"/>
    <w:rsid w:val="00F741AB"/>
    <w:rsid w:val="00F75397"/>
    <w:rsid w:val="00F75998"/>
    <w:rsid w:val="00F75C34"/>
    <w:rsid w:val="00F76616"/>
    <w:rsid w:val="00F77066"/>
    <w:rsid w:val="00F777C8"/>
    <w:rsid w:val="00F778A5"/>
    <w:rsid w:val="00F778FB"/>
    <w:rsid w:val="00F77B7E"/>
    <w:rsid w:val="00F77D07"/>
    <w:rsid w:val="00F80103"/>
    <w:rsid w:val="00F80333"/>
    <w:rsid w:val="00F806BC"/>
    <w:rsid w:val="00F811C2"/>
    <w:rsid w:val="00F81D3D"/>
    <w:rsid w:val="00F827E5"/>
    <w:rsid w:val="00F8281C"/>
    <w:rsid w:val="00F829F3"/>
    <w:rsid w:val="00F82A97"/>
    <w:rsid w:val="00F82D80"/>
    <w:rsid w:val="00F82EBC"/>
    <w:rsid w:val="00F83715"/>
    <w:rsid w:val="00F84045"/>
    <w:rsid w:val="00F8458A"/>
    <w:rsid w:val="00F84D86"/>
    <w:rsid w:val="00F85911"/>
    <w:rsid w:val="00F85C52"/>
    <w:rsid w:val="00F85CDC"/>
    <w:rsid w:val="00F86506"/>
    <w:rsid w:val="00F86714"/>
    <w:rsid w:val="00F86949"/>
    <w:rsid w:val="00F86AA4"/>
    <w:rsid w:val="00F86AEE"/>
    <w:rsid w:val="00F903EE"/>
    <w:rsid w:val="00F908B0"/>
    <w:rsid w:val="00F9133B"/>
    <w:rsid w:val="00F91FE6"/>
    <w:rsid w:val="00F93340"/>
    <w:rsid w:val="00F93528"/>
    <w:rsid w:val="00F93777"/>
    <w:rsid w:val="00F93975"/>
    <w:rsid w:val="00F941D0"/>
    <w:rsid w:val="00F94477"/>
    <w:rsid w:val="00F947B5"/>
    <w:rsid w:val="00F94823"/>
    <w:rsid w:val="00F94A75"/>
    <w:rsid w:val="00F951D1"/>
    <w:rsid w:val="00F95238"/>
    <w:rsid w:val="00F95953"/>
    <w:rsid w:val="00F95954"/>
    <w:rsid w:val="00F95A76"/>
    <w:rsid w:val="00F96F9E"/>
    <w:rsid w:val="00F96FD7"/>
    <w:rsid w:val="00F97F3A"/>
    <w:rsid w:val="00F97FCE"/>
    <w:rsid w:val="00FA01E8"/>
    <w:rsid w:val="00FA0360"/>
    <w:rsid w:val="00FA089D"/>
    <w:rsid w:val="00FA0B01"/>
    <w:rsid w:val="00FA1237"/>
    <w:rsid w:val="00FA129D"/>
    <w:rsid w:val="00FA1831"/>
    <w:rsid w:val="00FA3508"/>
    <w:rsid w:val="00FA351D"/>
    <w:rsid w:val="00FA3E37"/>
    <w:rsid w:val="00FA40CD"/>
    <w:rsid w:val="00FA4334"/>
    <w:rsid w:val="00FA51C2"/>
    <w:rsid w:val="00FA5523"/>
    <w:rsid w:val="00FA57A9"/>
    <w:rsid w:val="00FA59B3"/>
    <w:rsid w:val="00FA5B98"/>
    <w:rsid w:val="00FA62E2"/>
    <w:rsid w:val="00FA6302"/>
    <w:rsid w:val="00FA638E"/>
    <w:rsid w:val="00FA646E"/>
    <w:rsid w:val="00FA6646"/>
    <w:rsid w:val="00FA664A"/>
    <w:rsid w:val="00FA676C"/>
    <w:rsid w:val="00FA6CDC"/>
    <w:rsid w:val="00FA7189"/>
    <w:rsid w:val="00FA771E"/>
    <w:rsid w:val="00FA77C4"/>
    <w:rsid w:val="00FA7960"/>
    <w:rsid w:val="00FA7A3C"/>
    <w:rsid w:val="00FA7B17"/>
    <w:rsid w:val="00FB05A3"/>
    <w:rsid w:val="00FB06BC"/>
    <w:rsid w:val="00FB160E"/>
    <w:rsid w:val="00FB271A"/>
    <w:rsid w:val="00FB29DC"/>
    <w:rsid w:val="00FB2C3C"/>
    <w:rsid w:val="00FB3722"/>
    <w:rsid w:val="00FB386C"/>
    <w:rsid w:val="00FB433B"/>
    <w:rsid w:val="00FB48A4"/>
    <w:rsid w:val="00FB48F1"/>
    <w:rsid w:val="00FB4F2C"/>
    <w:rsid w:val="00FB55B7"/>
    <w:rsid w:val="00FB5A00"/>
    <w:rsid w:val="00FB5B56"/>
    <w:rsid w:val="00FB6255"/>
    <w:rsid w:val="00FB63B5"/>
    <w:rsid w:val="00FB700D"/>
    <w:rsid w:val="00FB77C6"/>
    <w:rsid w:val="00FC015E"/>
    <w:rsid w:val="00FC0304"/>
    <w:rsid w:val="00FC0922"/>
    <w:rsid w:val="00FC1595"/>
    <w:rsid w:val="00FC1F90"/>
    <w:rsid w:val="00FC2B4A"/>
    <w:rsid w:val="00FC3377"/>
    <w:rsid w:val="00FC3664"/>
    <w:rsid w:val="00FC3AB8"/>
    <w:rsid w:val="00FC4051"/>
    <w:rsid w:val="00FC482C"/>
    <w:rsid w:val="00FC5328"/>
    <w:rsid w:val="00FC557F"/>
    <w:rsid w:val="00FC6186"/>
    <w:rsid w:val="00FC648F"/>
    <w:rsid w:val="00FC6504"/>
    <w:rsid w:val="00FC6758"/>
    <w:rsid w:val="00FC6858"/>
    <w:rsid w:val="00FC69CF"/>
    <w:rsid w:val="00FC6F9A"/>
    <w:rsid w:val="00FC71B6"/>
    <w:rsid w:val="00FC76A3"/>
    <w:rsid w:val="00FC782C"/>
    <w:rsid w:val="00FC784E"/>
    <w:rsid w:val="00FC78C0"/>
    <w:rsid w:val="00FD07CE"/>
    <w:rsid w:val="00FD0D7F"/>
    <w:rsid w:val="00FD0F18"/>
    <w:rsid w:val="00FD1B4F"/>
    <w:rsid w:val="00FD1C04"/>
    <w:rsid w:val="00FD1D67"/>
    <w:rsid w:val="00FD2719"/>
    <w:rsid w:val="00FD31D4"/>
    <w:rsid w:val="00FD3F37"/>
    <w:rsid w:val="00FD44C6"/>
    <w:rsid w:val="00FD4955"/>
    <w:rsid w:val="00FD4C83"/>
    <w:rsid w:val="00FD4D57"/>
    <w:rsid w:val="00FD545F"/>
    <w:rsid w:val="00FD62A9"/>
    <w:rsid w:val="00FD6527"/>
    <w:rsid w:val="00FD693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3F8B"/>
    <w:rsid w:val="00FE5248"/>
    <w:rsid w:val="00FE56A0"/>
    <w:rsid w:val="00FE5EB2"/>
    <w:rsid w:val="00FE616D"/>
    <w:rsid w:val="00FE617F"/>
    <w:rsid w:val="00FE68FB"/>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ABA"/>
    <w:rsid w:val="00FF2CEF"/>
    <w:rsid w:val="00FF311E"/>
    <w:rsid w:val="00FF3294"/>
    <w:rsid w:val="00FF379A"/>
    <w:rsid w:val="00FF39D9"/>
    <w:rsid w:val="00FF4635"/>
    <w:rsid w:val="00FF4BDF"/>
    <w:rsid w:val="00FF4EF2"/>
    <w:rsid w:val="00FF4F21"/>
    <w:rsid w:val="00FF5BF8"/>
    <w:rsid w:val="00FF5C48"/>
    <w:rsid w:val="00FF61B6"/>
    <w:rsid w:val="00FF61DF"/>
    <w:rsid w:val="00FF6791"/>
    <w:rsid w:val="00FF69A2"/>
    <w:rsid w:val="00FF6E8A"/>
    <w:rsid w:val="00FF7041"/>
    <w:rsid w:val="00FF7188"/>
    <w:rsid w:val="00FF76B7"/>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90FBEF48-B906-459B-AC37-D65BBED8E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Heading 2 Char,H2 Char,h2 Char,Header 2,Header2,22,heading2,2nd level,H21,H22,H23,H24,H25,R2,E2,†berschrift 2,õberschrift 2"/>
    <w:basedOn w:val="a1"/>
    <w:next w:val="a1"/>
    <w:link w:val="22"/>
    <w:qFormat/>
    <w:rsid w:val="00CE2388"/>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0">
    <w:name w:val="heading 3"/>
    <w:aliases w:val="Underrubrik2,H3,no break,Memo Heading 3,Title,h3,hello,Titre 3 Car,no break Car,H3 Car,Underrubrik2 Car,h3 Car,Memo Heading 3 Car,hello Car,Heading 3 Char Car,no break Char Car,H3 Char Car,Underrubrik2 Char Car,h3 Char Car"/>
    <w:basedOn w:val="a1"/>
    <w:next w:val="a1"/>
    <w:link w:val="31"/>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iPriority w:val="9"/>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uiPriority w:val="9"/>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CE2388"/>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列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Title 字符,h3 字符,hello 字符,Titre 3 Car 字符,no break Car 字符,H3 Car 字符,Underrubrik2 Car 字符,h3 Car 字符,Memo Heading 3 Car 字符,hello Car 字符,Heading 3 Char Car 字符,no break Char Car 字符,H3 Char Car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Agreement">
    <w:name w:val="Agreement"/>
    <w:basedOn w:val="a1"/>
    <w:next w:val="Doc-text2"/>
    <w:uiPriority w:val="99"/>
    <w:qFormat/>
    <w:rsid w:val="00492930"/>
    <w:pPr>
      <w:numPr>
        <w:numId w:val="15"/>
      </w:numPr>
      <w:tabs>
        <w:tab w:val="num" w:pos="1619"/>
      </w:tabs>
      <w:overflowPunct w:val="0"/>
      <w:autoSpaceDE w:val="0"/>
      <w:autoSpaceDN w:val="0"/>
      <w:adjustRightInd w:val="0"/>
      <w:snapToGrid/>
      <w:spacing w:before="60" w:after="0"/>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68148134">
      <w:bodyDiv w:val="1"/>
      <w:marLeft w:val="0"/>
      <w:marRight w:val="0"/>
      <w:marTop w:val="0"/>
      <w:marBottom w:val="0"/>
      <w:divBdr>
        <w:top w:val="none" w:sz="0" w:space="0" w:color="auto"/>
        <w:left w:val="none" w:sz="0" w:space="0" w:color="auto"/>
        <w:bottom w:val="none" w:sz="0" w:space="0" w:color="auto"/>
        <w:right w:val="none" w:sz="0" w:space="0" w:color="auto"/>
      </w:divBdr>
      <w:divsChild>
        <w:div w:id="1363826244">
          <w:marLeft w:val="1080"/>
          <w:marRight w:val="0"/>
          <w:marTop w:val="0"/>
          <w:marBottom w:val="60"/>
          <w:divBdr>
            <w:top w:val="none" w:sz="0" w:space="0" w:color="auto"/>
            <w:left w:val="none" w:sz="0" w:space="0" w:color="auto"/>
            <w:bottom w:val="none" w:sz="0" w:space="0" w:color="auto"/>
            <w:right w:val="none" w:sz="0" w:space="0" w:color="auto"/>
          </w:divBdr>
        </w:div>
      </w:divsChild>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3083261">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E8B6-2DE0-4F65-877A-B3470D1D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1802</Words>
  <Characters>10276</Characters>
  <DocSecurity>0</DocSecurity>
  <Lines>85</Lines>
  <Paragraphs>24</Paragraphs>
  <ScaleCrop>false</ScaleCrop>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2025-09-28T06:01:00Z</dcterms:created>
  <dcterms:modified xsi:type="dcterms:W3CDTF">2025-11-06T07:49:00Z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2025-09-28T07:38:17Z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8561eccd-8764-4457-bac8-8cfd9d5dd831</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